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70" w:rsidRDefault="00340370" w:rsidP="00340370">
      <w:pPr>
        <w:spacing w:after="360"/>
        <w:rPr>
          <w:rFonts w:ascii="Verdana" w:hAnsi="Verdana"/>
          <w:b/>
          <w:color w:val="002060"/>
          <w:sz w:val="40"/>
          <w:szCs w:val="40"/>
          <w:lang w:val="en-GB"/>
        </w:rPr>
      </w:pPr>
      <w:r>
        <w:rPr>
          <w:rFonts w:ascii="Verdana" w:hAnsi="Verdana"/>
          <w:b/>
          <w:noProof/>
          <w:color w:val="002060"/>
          <w:sz w:val="40"/>
          <w:szCs w:val="40"/>
          <w:lang w:val="tr-TR" w:eastAsia="tr-TR"/>
        </w:rPr>
        <w:drawing>
          <wp:inline distT="0" distB="0" distL="0" distR="0">
            <wp:extent cx="1211165" cy="77152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dir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75" cy="77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2BF" w:rsidRPr="009E62BF">
        <w:rPr>
          <w:rFonts w:ascii="Verdana" w:hAnsi="Verdana"/>
          <w:b/>
          <w:noProof/>
          <w:color w:val="002060"/>
          <w:sz w:val="40"/>
          <w:szCs w:val="40"/>
          <w:lang w:val="tr-TR" w:eastAsia="tr-TR"/>
        </w:rPr>
        <w:drawing>
          <wp:inline distT="0" distB="0" distL="0" distR="0">
            <wp:extent cx="552450" cy="762000"/>
            <wp:effectExtent l="0" t="0" r="0" b="0"/>
            <wp:docPr id="1" name="Resim 1" descr="C:\Users\Ahmed\Desktop\siü logo\Yeni klasör\logodikeyedipa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siü logo\Yeni klasör\logodikeyedipab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6D" w:rsidRPr="008E55E3" w:rsidRDefault="00E841C0" w:rsidP="007539C9">
      <w:pPr>
        <w:spacing w:after="36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  <w:r w:rsidRPr="00384633">
        <w:rPr>
          <w:rFonts w:ascii="Verdana" w:hAnsi="Verdana"/>
          <w:b/>
          <w:color w:val="002060"/>
          <w:sz w:val="36"/>
          <w:szCs w:val="36"/>
          <w:lang w:val="tr-TR"/>
        </w:rPr>
        <w:t>IAESTE</w:t>
      </w:r>
      <w:r w:rsidRPr="00E841C0">
        <w:rPr>
          <w:rFonts w:ascii="Verdana" w:hAnsi="Verdana"/>
          <w:b/>
          <w:color w:val="002060"/>
          <w:sz w:val="40"/>
          <w:szCs w:val="40"/>
          <w:lang w:val="tr-TR"/>
        </w:rPr>
        <w:t> </w:t>
      </w:r>
      <w:r w:rsidR="00B55E6D" w:rsidRPr="008E55E3">
        <w:rPr>
          <w:rFonts w:ascii="Verdana" w:hAnsi="Verdana"/>
          <w:b/>
          <w:color w:val="002060"/>
          <w:sz w:val="40"/>
          <w:szCs w:val="40"/>
          <w:lang w:val="en-GB"/>
        </w:rPr>
        <w:t>Programme</w:t>
      </w:r>
    </w:p>
    <w:p w:rsidR="00B55E6D" w:rsidRDefault="00B55E6D" w:rsidP="00FA0A82">
      <w:pPr>
        <w:spacing w:after="360"/>
        <w:jc w:val="center"/>
        <w:rPr>
          <w:rFonts w:ascii="Verdana" w:hAnsi="Verdana"/>
          <w:b/>
          <w:color w:val="002060"/>
          <w:szCs w:val="24"/>
          <w:lang w:val="en-GB"/>
        </w:rPr>
      </w:pPr>
      <w:r w:rsidRPr="008E55E3">
        <w:rPr>
          <w:rFonts w:ascii="Verdana" w:hAnsi="Verdana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>Higher Education Student and Staff Mobility</w:t>
      </w:r>
    </w:p>
    <w:p w:rsidR="00340370" w:rsidRDefault="00B55E6D" w:rsidP="00340370">
      <w:pPr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>Inter-institutional</w:t>
      </w:r>
      <w:r w:rsidR="009E62BF">
        <w:rPr>
          <w:rFonts w:ascii="Verdana" w:hAnsi="Verdana"/>
          <w:b/>
          <w:color w:val="002060"/>
          <w:sz w:val="32"/>
          <w:szCs w:val="32"/>
          <w:lang w:val="en-GB"/>
        </w:rPr>
        <w:t xml:space="preserve"> agreement 201</w:t>
      </w:r>
      <w:r w:rsidR="00C66B1B">
        <w:rPr>
          <w:rFonts w:ascii="Verdana" w:hAnsi="Verdana"/>
          <w:b/>
          <w:color w:val="002060"/>
          <w:sz w:val="32"/>
          <w:szCs w:val="32"/>
          <w:lang w:val="en-GB"/>
        </w:rPr>
        <w:t>4</w:t>
      </w:r>
      <w:r>
        <w:rPr>
          <w:rFonts w:ascii="Verdana" w:hAnsi="Verdana"/>
          <w:b/>
          <w:color w:val="002060"/>
          <w:sz w:val="32"/>
          <w:szCs w:val="32"/>
          <w:lang w:val="en-GB"/>
        </w:rPr>
        <w:t>-20</w:t>
      </w:r>
      <w:r w:rsidR="00C66B1B">
        <w:rPr>
          <w:rFonts w:ascii="Verdana" w:hAnsi="Verdana"/>
          <w:b/>
          <w:color w:val="002060"/>
          <w:sz w:val="32"/>
          <w:szCs w:val="32"/>
          <w:lang w:val="en-GB"/>
        </w:rPr>
        <w:t>20</w:t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>between p</w:t>
      </w:r>
      <w:r>
        <w:rPr>
          <w:rFonts w:ascii="Verdana" w:hAnsi="Verdana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 xml:space="preserve"> countries</w:t>
      </w:r>
    </w:p>
    <w:p w:rsidR="00B55E6D" w:rsidRPr="00340370" w:rsidRDefault="00B55E6D" w:rsidP="00340370">
      <w:pPr>
        <w:jc w:val="both"/>
        <w:rPr>
          <w:rFonts w:ascii="Verdana" w:hAnsi="Verdana"/>
          <w:b/>
          <w:color w:val="002060"/>
          <w:sz w:val="24"/>
          <w:szCs w:val="32"/>
          <w:lang w:val="en-GB"/>
        </w:rPr>
      </w:pPr>
      <w:r w:rsidRPr="007B772D">
        <w:rPr>
          <w:rFonts w:ascii="Verdana" w:hAnsi="Verdana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/>
          <w:color w:val="002060"/>
          <w:szCs w:val="24"/>
          <w:lang w:val="en-GB"/>
        </w:rPr>
        <w:t>related to</w:t>
      </w:r>
      <w:r w:rsidRPr="007B772D">
        <w:rPr>
          <w:rFonts w:ascii="Verdana" w:hAnsi="Verdana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:rsidR="00B55E6D" w:rsidRPr="00E46AF7" w:rsidRDefault="00B55E6D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/>
      </w:tblPr>
      <w:tblGrid>
        <w:gridCol w:w="2969"/>
        <w:gridCol w:w="1534"/>
        <w:gridCol w:w="3543"/>
        <w:gridCol w:w="1302"/>
      </w:tblGrid>
      <w:tr w:rsidR="00B55E6D" w:rsidRPr="001B4B39" w:rsidTr="00683973">
        <w:tc>
          <w:tcPr>
            <w:tcW w:w="2969" w:type="dxa"/>
            <w:shd w:val="clear" w:color="auto" w:fill="003399"/>
          </w:tcPr>
          <w:p w:rsidR="00B55E6D" w:rsidRPr="001B4B39" w:rsidRDefault="00B55E6D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:rsidR="00B55E6D" w:rsidRPr="001B4B39" w:rsidRDefault="00B55E6D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534" w:type="dxa"/>
            <w:shd w:val="clear" w:color="auto" w:fill="003399"/>
          </w:tcPr>
          <w:p w:rsidR="00B55E6D" w:rsidRPr="001B4B39" w:rsidRDefault="00B55E6D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3543" w:type="dxa"/>
            <w:shd w:val="clear" w:color="auto" w:fill="003399"/>
          </w:tcPr>
          <w:p w:rsidR="00B55E6D" w:rsidRPr="001B4B39" w:rsidRDefault="00B55E6D" w:rsidP="004B7A80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 (email, phone)</w:t>
            </w:r>
          </w:p>
        </w:tc>
        <w:tc>
          <w:tcPr>
            <w:tcW w:w="1302" w:type="dxa"/>
            <w:shd w:val="clear" w:color="auto" w:fill="003399"/>
          </w:tcPr>
          <w:p w:rsidR="00B55E6D" w:rsidRPr="001B4B39" w:rsidRDefault="00B55E6D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:rsidR="00B55E6D" w:rsidRPr="001B4B39" w:rsidRDefault="00B55E6D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(eg. of the course catalogue)</w:t>
            </w:r>
          </w:p>
        </w:tc>
      </w:tr>
      <w:tr w:rsidR="00B55E6D" w:rsidRPr="001B4B39" w:rsidTr="00683973">
        <w:trPr>
          <w:trHeight w:val="1500"/>
        </w:trPr>
        <w:tc>
          <w:tcPr>
            <w:tcW w:w="2969" w:type="dxa"/>
            <w:vMerge w:val="restart"/>
          </w:tcPr>
          <w:p w:rsidR="00B55E6D" w:rsidRPr="001B4B39" w:rsidRDefault="00B55E6D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:rsidR="00B55E6D" w:rsidRPr="001B4B39" w:rsidRDefault="00B55E6D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:rsidR="00B55E6D" w:rsidRPr="001B4B39" w:rsidRDefault="00B55E6D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:rsidR="00B55E6D" w:rsidRPr="001B4B39" w:rsidRDefault="009E62BF" w:rsidP="00E9496A">
            <w:pPr>
              <w:spacing w:after="120"/>
              <w:rPr>
                <w:rFonts w:ascii="Verdana" w:hAnsi="Verdana"/>
                <w:b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SİİRT</w:t>
            </w:r>
            <w:r w:rsidR="00B55E6D" w:rsidRPr="001B4B39">
              <w:rPr>
                <w:rFonts w:ascii="Verdana" w:hAnsi="Verdana"/>
                <w:b/>
                <w:sz w:val="20"/>
                <w:lang w:val="en-GB"/>
              </w:rPr>
              <w:t xml:space="preserve"> University</w:t>
            </w:r>
          </w:p>
          <w:p w:rsidR="00B55E6D" w:rsidRPr="001B4B39" w:rsidRDefault="00B55E6D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4" w:type="dxa"/>
            <w:vMerge w:val="restart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:rsidR="00B55E6D" w:rsidRPr="001B4B39" w:rsidRDefault="00B55E6D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B55E6D" w:rsidRPr="001B4B39" w:rsidRDefault="00B55E6D" w:rsidP="009E62BF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1B4B39">
              <w:rPr>
                <w:rFonts w:ascii="Verdana" w:hAnsi="Verdana"/>
                <w:sz w:val="16"/>
                <w:szCs w:val="16"/>
                <w:lang w:val="en-GB"/>
              </w:rPr>
              <w:t xml:space="preserve">TR </w:t>
            </w:r>
            <w:r w:rsidR="009E62BF">
              <w:rPr>
                <w:rFonts w:ascii="Verdana" w:hAnsi="Verdana"/>
                <w:sz w:val="16"/>
                <w:szCs w:val="16"/>
                <w:lang w:val="en-GB"/>
              </w:rPr>
              <w:t>SİİRT 56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55E6D" w:rsidRPr="001B4B39" w:rsidRDefault="00B55E6D" w:rsidP="00E9496A">
            <w:pPr>
              <w:spacing w:after="120"/>
              <w:rPr>
                <w:rFonts w:ascii="Verdana" w:hAnsi="Verdana"/>
                <w:b/>
                <w:sz w:val="20"/>
                <w:u w:val="single"/>
                <w:lang w:val="en-GB"/>
              </w:rPr>
            </w:pPr>
            <w:r w:rsidRPr="001B4B39">
              <w:rPr>
                <w:rFonts w:ascii="Verdana" w:hAnsi="Verdana"/>
                <w:b/>
                <w:sz w:val="20"/>
                <w:u w:val="single"/>
                <w:lang w:val="en-GB"/>
              </w:rPr>
              <w:t>Institutional:</w:t>
            </w:r>
          </w:p>
          <w:p w:rsidR="00B55E6D" w:rsidRPr="001B4B39" w:rsidRDefault="00317368" w:rsidP="009E62BF">
            <w:pPr>
              <w:spacing w:after="12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Prof. Dr. </w:t>
            </w:r>
            <w:r w:rsidR="00B55E6D" w:rsidRPr="001B4B39">
              <w:rPr>
                <w:rFonts w:ascii="Verdana" w:hAnsi="Verdana"/>
                <w:sz w:val="20"/>
                <w:lang w:val="en-GB"/>
              </w:rPr>
              <w:br/>
              <w:t xml:space="preserve">Tel: </w:t>
            </w:r>
            <w:r w:rsidR="00B55E6D" w:rsidRPr="001B4B39">
              <w:rPr>
                <w:rFonts w:ascii="Verdana" w:hAnsi="Verdana"/>
                <w:sz w:val="20"/>
                <w:lang w:val="en-GB"/>
              </w:rPr>
              <w:br/>
              <w:t xml:space="preserve">E-mail: </w:t>
            </w:r>
          </w:p>
        </w:tc>
        <w:tc>
          <w:tcPr>
            <w:tcW w:w="1302" w:type="dxa"/>
            <w:vMerge w:val="restart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B55E6D" w:rsidRPr="001B4B39" w:rsidTr="00683973">
        <w:trPr>
          <w:trHeight w:val="1080"/>
        </w:trPr>
        <w:tc>
          <w:tcPr>
            <w:tcW w:w="2969" w:type="dxa"/>
            <w:vMerge/>
          </w:tcPr>
          <w:p w:rsidR="00B55E6D" w:rsidRPr="001B4B39" w:rsidRDefault="00B55E6D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4" w:type="dxa"/>
            <w:vMerge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55E6D" w:rsidRPr="001B4B39" w:rsidRDefault="00B55E6D" w:rsidP="00683973">
            <w:pPr>
              <w:spacing w:after="120"/>
              <w:rPr>
                <w:rFonts w:ascii="Verdana" w:hAnsi="Verdana"/>
                <w:i/>
                <w:color w:val="FF0000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sz w:val="20"/>
                <w:u w:val="single"/>
                <w:lang w:val="en-GB"/>
              </w:rPr>
              <w:t>Departmental:</w:t>
            </w:r>
          </w:p>
          <w:p w:rsidR="00B55E6D" w:rsidRPr="001B4B39" w:rsidRDefault="00B55E6D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:rsidR="00B55E6D" w:rsidRPr="001B4B39" w:rsidRDefault="00B55E6D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2" w:type="dxa"/>
            <w:vMerge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B55E6D" w:rsidRPr="001B4B39" w:rsidTr="00683973">
        <w:trPr>
          <w:trHeight w:val="685"/>
        </w:trPr>
        <w:tc>
          <w:tcPr>
            <w:tcW w:w="2969" w:type="dxa"/>
            <w:vMerge w:val="restart"/>
          </w:tcPr>
          <w:p w:rsidR="00B55E6D" w:rsidRPr="001B4B39" w:rsidRDefault="00B55E6D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4" w:type="dxa"/>
            <w:vMerge w:val="restart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55E6D" w:rsidRPr="001B4B39" w:rsidRDefault="00B55E6D" w:rsidP="00E9496A">
            <w:pPr>
              <w:rPr>
                <w:rFonts w:ascii="Verdana" w:hAnsi="Verdana"/>
                <w:b/>
                <w:sz w:val="20"/>
                <w:u w:val="single"/>
                <w:lang w:val="en-GB"/>
              </w:rPr>
            </w:pPr>
            <w:r w:rsidRPr="001B4B39">
              <w:rPr>
                <w:rFonts w:ascii="Verdana" w:hAnsi="Verdana"/>
                <w:b/>
                <w:sz w:val="20"/>
                <w:u w:val="single"/>
                <w:lang w:val="en-GB"/>
              </w:rPr>
              <w:t>Institutional:</w:t>
            </w:r>
          </w:p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2" w:type="dxa"/>
            <w:vMerge w:val="restart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B55E6D" w:rsidRPr="001B4B39" w:rsidTr="00683973">
        <w:trPr>
          <w:trHeight w:val="660"/>
        </w:trPr>
        <w:tc>
          <w:tcPr>
            <w:tcW w:w="2969" w:type="dxa"/>
            <w:vMerge/>
          </w:tcPr>
          <w:p w:rsidR="00B55E6D" w:rsidRPr="001B4B39" w:rsidRDefault="00B55E6D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4" w:type="dxa"/>
            <w:vMerge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55E6D" w:rsidRPr="001B4B39" w:rsidRDefault="00B55E6D" w:rsidP="00E9496A">
            <w:pPr>
              <w:rPr>
                <w:rFonts w:ascii="Verdana" w:hAnsi="Verdana"/>
                <w:b/>
                <w:sz w:val="20"/>
                <w:u w:val="single"/>
                <w:lang w:val="en-GB"/>
              </w:rPr>
            </w:pPr>
            <w:r w:rsidRPr="001B4B39">
              <w:rPr>
                <w:rFonts w:ascii="Verdana" w:hAnsi="Verdana"/>
                <w:b/>
                <w:sz w:val="20"/>
                <w:u w:val="single"/>
                <w:lang w:val="en-GB"/>
              </w:rPr>
              <w:t>Departmental:</w:t>
            </w:r>
          </w:p>
        </w:tc>
        <w:tc>
          <w:tcPr>
            <w:tcW w:w="1302" w:type="dxa"/>
            <w:vMerge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B55E6D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 per academic year</w:t>
      </w:r>
    </w:p>
    <w:p w:rsidR="00B55E6D" w:rsidRDefault="00B55E6D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:rsidR="00B55E6D" w:rsidRPr="00291D6D" w:rsidRDefault="00B55E6D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/>
      </w:tblPr>
      <w:tblGrid>
        <w:gridCol w:w="1242"/>
        <w:gridCol w:w="1276"/>
        <w:gridCol w:w="1418"/>
        <w:gridCol w:w="876"/>
        <w:gridCol w:w="1134"/>
        <w:gridCol w:w="1701"/>
        <w:gridCol w:w="1533"/>
      </w:tblGrid>
      <w:tr w:rsidR="00B55E6D" w:rsidRPr="001B4B39" w:rsidTr="00317368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code</w:t>
            </w: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876" w:type="dxa"/>
            <w:vMerge w:val="restart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name</w:t>
            </w: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[short cycle, </w:t>
            </w: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1B4B39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3234" w:type="dxa"/>
            <w:gridSpan w:val="2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B55E6D" w:rsidRPr="001B4B39" w:rsidTr="00317368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76" w:type="dxa"/>
            <w:vMerge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:rsidR="00B55E6D" w:rsidRPr="001B4B39" w:rsidRDefault="00B55E6D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:rsidR="00B55E6D" w:rsidRPr="001B4B39" w:rsidRDefault="00B55E6D" w:rsidP="00E9496A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1B4B39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months of the study periods or average duration*]</w:t>
            </w:r>
          </w:p>
        </w:tc>
        <w:tc>
          <w:tcPr>
            <w:tcW w:w="1533" w:type="dxa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1B4B39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B55E6D" w:rsidRPr="001B4B39" w:rsidTr="00317368">
        <w:trPr>
          <w:trHeight w:val="444"/>
        </w:trPr>
        <w:tc>
          <w:tcPr>
            <w:tcW w:w="1242" w:type="dxa"/>
            <w:tcBorders>
              <w:bottom w:val="single" w:sz="4" w:space="0" w:color="auto"/>
            </w:tcBorders>
          </w:tcPr>
          <w:p w:rsidR="00B55E6D" w:rsidRPr="00317368" w:rsidRDefault="00317368" w:rsidP="009E62BF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368">
              <w:rPr>
                <w:rFonts w:ascii="Verdana" w:hAnsi="Verdana"/>
                <w:sz w:val="16"/>
                <w:szCs w:val="16"/>
                <w:lang w:val="en-GB"/>
              </w:rPr>
              <w:t xml:space="preserve">TR </w:t>
            </w:r>
            <w:r w:rsidR="009E62BF">
              <w:rPr>
                <w:rFonts w:ascii="Verdana" w:hAnsi="Verdana"/>
                <w:sz w:val="16"/>
                <w:szCs w:val="16"/>
                <w:lang w:val="en-GB"/>
              </w:rPr>
              <w:t>SİİRT56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76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</w:tcPr>
          <w:p w:rsidR="00B55E6D" w:rsidRPr="00317368" w:rsidRDefault="00B55E6D" w:rsidP="00E9496A">
            <w:pPr>
              <w:rPr>
                <w:rFonts w:ascii="Verdana" w:hAnsi="Verdana"/>
                <w:sz w:val="14"/>
                <w:szCs w:val="14"/>
                <w:lang w:val="en-GB"/>
              </w:rPr>
            </w:pPr>
            <w:r w:rsidRPr="00317368">
              <w:rPr>
                <w:rFonts w:ascii="Verdana" w:hAnsi="Verdana"/>
                <w:sz w:val="14"/>
                <w:szCs w:val="14"/>
                <w:lang w:val="en-GB"/>
              </w:rPr>
              <w:t>Only by individual agreement</w:t>
            </w:r>
          </w:p>
        </w:tc>
      </w:tr>
      <w:tr w:rsidR="00B55E6D" w:rsidRPr="001B4B39" w:rsidTr="00317368">
        <w:trPr>
          <w:trHeight w:val="480"/>
        </w:trPr>
        <w:tc>
          <w:tcPr>
            <w:tcW w:w="1242" w:type="dxa"/>
            <w:tcBorders>
              <w:top w:val="single" w:sz="4" w:space="0" w:color="auto"/>
            </w:tcBorders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5E6D" w:rsidRPr="00317368" w:rsidRDefault="00317368" w:rsidP="009E62BF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368">
              <w:rPr>
                <w:rFonts w:ascii="Verdana" w:hAnsi="Verdana"/>
                <w:sz w:val="16"/>
                <w:szCs w:val="16"/>
                <w:lang w:val="en-GB"/>
              </w:rPr>
              <w:t xml:space="preserve">TR </w:t>
            </w:r>
            <w:r w:rsidR="009E62BF">
              <w:rPr>
                <w:rFonts w:ascii="Verdana" w:hAnsi="Verdana"/>
                <w:sz w:val="16"/>
                <w:szCs w:val="16"/>
                <w:lang w:val="en-GB"/>
              </w:rPr>
              <w:t>SİİRT56</w:t>
            </w:r>
          </w:p>
        </w:tc>
        <w:tc>
          <w:tcPr>
            <w:tcW w:w="1418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76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</w:tcPr>
          <w:p w:rsidR="00B55E6D" w:rsidRPr="00317368" w:rsidRDefault="00B55E6D" w:rsidP="00E9496A">
            <w:pPr>
              <w:rPr>
                <w:rFonts w:ascii="Verdana" w:hAnsi="Verdana"/>
                <w:sz w:val="14"/>
                <w:szCs w:val="14"/>
                <w:lang w:val="en-GB"/>
              </w:rPr>
            </w:pPr>
            <w:r w:rsidRPr="00317368">
              <w:rPr>
                <w:rFonts w:ascii="Verdana" w:hAnsi="Verdana"/>
                <w:sz w:val="14"/>
                <w:szCs w:val="14"/>
                <w:lang w:val="en-GB"/>
              </w:rPr>
              <w:t>Only by individual agreement</w:t>
            </w:r>
          </w:p>
        </w:tc>
      </w:tr>
    </w:tbl>
    <w:p w:rsidR="00B55E6D" w:rsidRDefault="00B55E6D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/>
      </w:tblPr>
      <w:tblGrid>
        <w:gridCol w:w="1384"/>
        <w:gridCol w:w="1418"/>
        <w:gridCol w:w="1159"/>
        <w:gridCol w:w="1276"/>
        <w:gridCol w:w="2101"/>
        <w:gridCol w:w="1842"/>
      </w:tblGrid>
      <w:tr w:rsidR="00B55E6D" w:rsidRPr="001B4B39" w:rsidTr="00EC7354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code</w:t>
            </w: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name</w:t>
            </w: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B55E6D" w:rsidRPr="001B4B39" w:rsidTr="00EC7354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:rsidR="00B55E6D" w:rsidRPr="001B4B39" w:rsidRDefault="00B55E6D" w:rsidP="001E6542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1B4B39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 days of teaching periods or average duration *]</w:t>
            </w:r>
          </w:p>
        </w:tc>
        <w:tc>
          <w:tcPr>
            <w:tcW w:w="1842" w:type="dxa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1B4B39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B55E6D" w:rsidRPr="001B4B39" w:rsidTr="00EC7354">
        <w:trPr>
          <w:trHeight w:val="480"/>
        </w:trPr>
        <w:tc>
          <w:tcPr>
            <w:tcW w:w="1384" w:type="dxa"/>
          </w:tcPr>
          <w:p w:rsidR="00B55E6D" w:rsidRPr="00317368" w:rsidRDefault="00317368" w:rsidP="009E62BF">
            <w:pPr>
              <w:rPr>
                <w:rFonts w:ascii="Verdana" w:hAnsi="Verdana"/>
                <w:sz w:val="14"/>
                <w:szCs w:val="14"/>
                <w:lang w:val="en-GB"/>
              </w:rPr>
            </w:pPr>
            <w:r w:rsidRPr="00317368">
              <w:rPr>
                <w:rFonts w:ascii="Verdana" w:hAnsi="Verdana"/>
                <w:sz w:val="14"/>
                <w:szCs w:val="14"/>
                <w:lang w:val="en-GB"/>
              </w:rPr>
              <w:t xml:space="preserve">TR </w:t>
            </w:r>
            <w:r w:rsidR="009E62BF">
              <w:rPr>
                <w:rFonts w:ascii="Verdana" w:hAnsi="Verdana"/>
                <w:sz w:val="14"/>
                <w:szCs w:val="14"/>
                <w:lang w:val="en-GB"/>
              </w:rPr>
              <w:t>SİİRT56</w:t>
            </w:r>
          </w:p>
        </w:tc>
        <w:tc>
          <w:tcPr>
            <w:tcW w:w="1418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B55E6D" w:rsidRPr="001B4B39" w:rsidTr="00EC7354">
        <w:trPr>
          <w:trHeight w:val="480"/>
        </w:trPr>
        <w:tc>
          <w:tcPr>
            <w:tcW w:w="1384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</w:tcPr>
          <w:p w:rsidR="00B55E6D" w:rsidRPr="001B4B39" w:rsidRDefault="00317368" w:rsidP="009E62BF">
            <w:pPr>
              <w:rPr>
                <w:rFonts w:ascii="Verdana" w:hAnsi="Verdana"/>
                <w:sz w:val="20"/>
                <w:lang w:val="en-GB"/>
              </w:rPr>
            </w:pPr>
            <w:r w:rsidRPr="00317368">
              <w:rPr>
                <w:rFonts w:ascii="Verdana" w:hAnsi="Verdana"/>
                <w:sz w:val="14"/>
                <w:szCs w:val="14"/>
                <w:lang w:val="en-GB"/>
              </w:rPr>
              <w:t xml:space="preserve">TR </w:t>
            </w:r>
            <w:r w:rsidR="009E62BF">
              <w:rPr>
                <w:rFonts w:ascii="Verdana" w:hAnsi="Verdana"/>
                <w:sz w:val="14"/>
                <w:szCs w:val="14"/>
                <w:lang w:val="en-GB"/>
              </w:rPr>
              <w:t>SİİRT56</w:t>
            </w:r>
          </w:p>
        </w:tc>
        <w:tc>
          <w:tcPr>
            <w:tcW w:w="1159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BF48AB" w:rsidRDefault="00BF48AB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:rsidR="00B55E6D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Recommended language skills</w:t>
      </w:r>
    </w:p>
    <w:p w:rsidR="00B55E6D" w:rsidRPr="00CC207B" w:rsidRDefault="00B55E6D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>
        <w:rPr>
          <w:rFonts w:ascii="Verdana" w:hAnsi="Verdana"/>
          <w:sz w:val="20"/>
          <w:lang w:val="en-GB"/>
        </w:rPr>
        <w:t>so that they can have the recommended 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1003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/>
      </w:tblPr>
      <w:tblGrid>
        <w:gridCol w:w="1809"/>
        <w:gridCol w:w="1276"/>
        <w:gridCol w:w="1559"/>
        <w:gridCol w:w="1560"/>
        <w:gridCol w:w="1162"/>
        <w:gridCol w:w="2665"/>
      </w:tblGrid>
      <w:tr w:rsidR="00B55E6D" w:rsidRPr="001B4B39" w:rsidTr="009D10D2">
        <w:tc>
          <w:tcPr>
            <w:tcW w:w="1809" w:type="dxa"/>
            <w:vMerge w:val="restart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:rsidR="00B55E6D" w:rsidRPr="001B4B39" w:rsidRDefault="00B55E6D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lastRenderedPageBreak/>
              <w:t xml:space="preserve">Optional: Subject </w:t>
            </w: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lastRenderedPageBreak/>
              <w:t xml:space="preserve">area </w:t>
            </w:r>
          </w:p>
        </w:tc>
        <w:tc>
          <w:tcPr>
            <w:tcW w:w="1559" w:type="dxa"/>
            <w:vMerge w:val="restart"/>
            <w:shd w:val="clear" w:color="auto" w:fill="003399"/>
          </w:tcPr>
          <w:p w:rsidR="00B55E6D" w:rsidRPr="001B4B39" w:rsidRDefault="00B55E6D" w:rsidP="009D10D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>Language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 xml:space="preserve">of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>instruction 1</w:t>
            </w:r>
          </w:p>
        </w:tc>
        <w:tc>
          <w:tcPr>
            <w:tcW w:w="1560" w:type="dxa"/>
            <w:vMerge w:val="restart"/>
            <w:shd w:val="clear" w:color="auto" w:fill="003399"/>
          </w:tcPr>
          <w:p w:rsidR="00B55E6D" w:rsidRPr="001B4B39" w:rsidRDefault="00B55E6D" w:rsidP="009D10D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>Language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 xml:space="preserve">of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>instruction 2</w:t>
            </w:r>
          </w:p>
        </w:tc>
        <w:tc>
          <w:tcPr>
            <w:tcW w:w="3827" w:type="dxa"/>
            <w:gridSpan w:val="2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>Recommended language of instruction level</w:t>
            </w:r>
            <w:r w:rsidRPr="001B4B39">
              <w:rPr>
                <w:rStyle w:val="DipnotBavurusu"/>
                <w:rFonts w:ascii="Verdana" w:hAnsi="Verdana" w:cs="Arial"/>
                <w:b/>
                <w:bCs/>
                <w:color w:val="FFFFFF"/>
                <w:lang w:val="en-GB"/>
              </w:rPr>
              <w:footnoteReference w:id="2"/>
            </w:r>
          </w:p>
        </w:tc>
      </w:tr>
      <w:tr w:rsidR="00B55E6D" w:rsidRPr="001B4B39" w:rsidTr="009D10D2">
        <w:tc>
          <w:tcPr>
            <w:tcW w:w="1809" w:type="dxa"/>
            <w:vMerge/>
            <w:shd w:val="clear" w:color="auto" w:fill="003399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003399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60" w:type="dxa"/>
            <w:vMerge/>
            <w:shd w:val="clear" w:color="auto" w:fill="003399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2" w:type="dxa"/>
            <w:shd w:val="clear" w:color="auto" w:fill="003399"/>
          </w:tcPr>
          <w:p w:rsidR="00B55E6D" w:rsidRPr="001B4B39" w:rsidRDefault="00B55E6D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:rsidR="00B55E6D" w:rsidRPr="001B4B39" w:rsidRDefault="00B55E6D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1B4B39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1B4B39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2665" w:type="dxa"/>
            <w:shd w:val="clear" w:color="auto" w:fill="003399"/>
          </w:tcPr>
          <w:p w:rsidR="00B55E6D" w:rsidRPr="001B4B39" w:rsidRDefault="00B55E6D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:rsidR="00B55E6D" w:rsidRPr="001B4B39" w:rsidRDefault="00B55E6D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1B4B39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1B4B39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B55E6D" w:rsidRPr="001B4B39" w:rsidTr="009D10D2">
        <w:tc>
          <w:tcPr>
            <w:tcW w:w="1809" w:type="dxa"/>
          </w:tcPr>
          <w:p w:rsidR="00B55E6D" w:rsidRPr="001B4B39" w:rsidRDefault="00B55E6D" w:rsidP="009E62BF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lastRenderedPageBreak/>
              <w:t xml:space="preserve">TR </w:t>
            </w:r>
            <w:r w:rsidR="009E62BF">
              <w:rPr>
                <w:rFonts w:ascii="Verdana" w:hAnsi="Verdana"/>
                <w:sz w:val="20"/>
                <w:lang w:val="en-GB"/>
              </w:rPr>
              <w:t>SİİRT56</w:t>
            </w:r>
          </w:p>
        </w:tc>
        <w:tc>
          <w:tcPr>
            <w:tcW w:w="1276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>English</w:t>
            </w:r>
          </w:p>
        </w:tc>
        <w:tc>
          <w:tcPr>
            <w:tcW w:w="1560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2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 xml:space="preserve">     B1</w:t>
            </w:r>
          </w:p>
        </w:tc>
        <w:tc>
          <w:tcPr>
            <w:tcW w:w="2665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 xml:space="preserve">              B2</w:t>
            </w:r>
          </w:p>
        </w:tc>
      </w:tr>
      <w:tr w:rsidR="00B55E6D" w:rsidRPr="001B4B39" w:rsidTr="009D10D2">
        <w:tc>
          <w:tcPr>
            <w:tcW w:w="1809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2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65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B55E6D" w:rsidRDefault="00B55E6D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:rsidR="00B55E6D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D.</w:t>
      </w:r>
      <w:r>
        <w:rPr>
          <w:rFonts w:ascii="Verdana" w:hAnsi="Verdana"/>
          <w:b/>
          <w:color w:val="002060"/>
          <w:lang w:val="en-GB"/>
        </w:rPr>
        <w:tab/>
        <w:t>Additional requirements</w:t>
      </w:r>
    </w:p>
    <w:p w:rsidR="00B55E6D" w:rsidRPr="0086434B" w:rsidRDefault="00B55E6D" w:rsidP="009E62BF">
      <w:pPr>
        <w:spacing w:after="360"/>
        <w:jc w:val="both"/>
        <w:rPr>
          <w:rFonts w:ascii="Verdana" w:hAnsi="Verdana"/>
          <w:b/>
          <w:sz w:val="20"/>
          <w:lang w:val="en-GB"/>
        </w:rPr>
      </w:pPr>
      <w:r w:rsidRPr="0086434B">
        <w:rPr>
          <w:rFonts w:ascii="Verdana" w:hAnsi="Verdana"/>
          <w:b/>
          <w:sz w:val="20"/>
          <w:lang w:val="en-GB"/>
        </w:rPr>
        <w:t xml:space="preserve">TR </w:t>
      </w:r>
      <w:r w:rsidR="009E62BF">
        <w:rPr>
          <w:rFonts w:ascii="Verdana" w:hAnsi="Verdana"/>
          <w:b/>
          <w:sz w:val="20"/>
          <w:lang w:val="en-GB"/>
        </w:rPr>
        <w:t>SİİRT56</w:t>
      </w:r>
      <w:r w:rsidRPr="0086434B">
        <w:rPr>
          <w:rFonts w:ascii="Verdana" w:hAnsi="Verdana"/>
          <w:b/>
          <w:sz w:val="20"/>
          <w:lang w:val="en-GB"/>
        </w:rPr>
        <w:t>:</w:t>
      </w:r>
    </w:p>
    <w:p w:rsidR="00B55E6D" w:rsidRPr="0086434B" w:rsidRDefault="00B55E6D" w:rsidP="003B457C">
      <w:pPr>
        <w:spacing w:after="360"/>
        <w:jc w:val="both"/>
        <w:rPr>
          <w:rFonts w:ascii="Verdana" w:hAnsi="Verdana"/>
          <w:sz w:val="20"/>
          <w:lang w:val="en-GB"/>
        </w:rPr>
      </w:pPr>
    </w:p>
    <w:p w:rsidR="00B55E6D" w:rsidRPr="00E46AF7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:rsidR="00B55E6D" w:rsidRDefault="00B55E6D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0" w:name="P0_0"/>
      <w:bookmarkEnd w:id="0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949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/>
      </w:tblPr>
      <w:tblGrid>
        <w:gridCol w:w="2962"/>
        <w:gridCol w:w="2894"/>
        <w:gridCol w:w="3093"/>
      </w:tblGrid>
      <w:tr w:rsidR="00B55E6D" w:rsidRPr="001B4B39" w:rsidTr="0086434B">
        <w:tc>
          <w:tcPr>
            <w:tcW w:w="2962" w:type="dxa"/>
            <w:shd w:val="clear" w:color="auto" w:fill="003399"/>
          </w:tcPr>
          <w:p w:rsidR="00B55E6D" w:rsidRPr="001B4B39" w:rsidRDefault="00B55E6D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:rsidR="00B55E6D" w:rsidRPr="001B4B39" w:rsidRDefault="00B55E6D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:rsidR="00B55E6D" w:rsidRPr="001B4B39" w:rsidRDefault="00B55E6D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  <w:tc>
          <w:tcPr>
            <w:tcW w:w="3093" w:type="dxa"/>
            <w:shd w:val="clear" w:color="auto" w:fill="003399"/>
          </w:tcPr>
          <w:p w:rsidR="00B55E6D" w:rsidRPr="001B4B39" w:rsidRDefault="00B55E6D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</w:tr>
      <w:tr w:rsidR="00B55E6D" w:rsidRPr="001B4B39" w:rsidTr="0086434B">
        <w:tc>
          <w:tcPr>
            <w:tcW w:w="2962" w:type="dxa"/>
          </w:tcPr>
          <w:p w:rsidR="00B55E6D" w:rsidRPr="001B4B39" w:rsidRDefault="00B55E6D" w:rsidP="009E62BF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 xml:space="preserve">TR </w:t>
            </w:r>
            <w:r w:rsidR="009E62BF">
              <w:rPr>
                <w:rFonts w:ascii="Verdana" w:hAnsi="Verdana"/>
                <w:sz w:val="20"/>
                <w:lang w:val="en-GB"/>
              </w:rPr>
              <w:t>SİİRT56</w:t>
            </w:r>
          </w:p>
        </w:tc>
        <w:tc>
          <w:tcPr>
            <w:tcW w:w="2894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>Online Application Period</w:t>
            </w:r>
          </w:p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 xml:space="preserve">   15</w:t>
            </w:r>
            <w:r w:rsidRPr="001B4B39">
              <w:rPr>
                <w:rFonts w:ascii="Verdana" w:hAnsi="Verdana"/>
                <w:sz w:val="20"/>
                <w:vertAlign w:val="superscript"/>
                <w:lang w:val="en-GB"/>
              </w:rPr>
              <w:t>th</w:t>
            </w:r>
            <w:r w:rsidRPr="001B4B39">
              <w:rPr>
                <w:rFonts w:ascii="Verdana" w:hAnsi="Verdana"/>
                <w:sz w:val="20"/>
                <w:lang w:val="en-GB"/>
              </w:rPr>
              <w:t xml:space="preserve"> May-15</w:t>
            </w:r>
            <w:r w:rsidRPr="001B4B39">
              <w:rPr>
                <w:rFonts w:ascii="Verdana" w:hAnsi="Verdana"/>
                <w:sz w:val="20"/>
                <w:vertAlign w:val="superscript"/>
                <w:lang w:val="en-GB"/>
              </w:rPr>
              <w:t>th</w:t>
            </w:r>
            <w:r w:rsidRPr="001B4B39">
              <w:rPr>
                <w:rFonts w:ascii="Verdana" w:hAnsi="Verdana"/>
                <w:sz w:val="20"/>
                <w:lang w:val="en-GB"/>
              </w:rPr>
              <w:t xml:space="preserve"> July</w:t>
            </w:r>
          </w:p>
        </w:tc>
        <w:tc>
          <w:tcPr>
            <w:tcW w:w="3093" w:type="dxa"/>
          </w:tcPr>
          <w:p w:rsidR="00B55E6D" w:rsidRPr="001B4B39" w:rsidRDefault="00B55E6D" w:rsidP="0086434B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>Online Application Period</w:t>
            </w:r>
          </w:p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>15</w:t>
            </w:r>
            <w:r w:rsidRPr="001B4B39">
              <w:rPr>
                <w:rFonts w:ascii="Verdana" w:hAnsi="Verdana"/>
                <w:sz w:val="20"/>
                <w:vertAlign w:val="superscript"/>
                <w:lang w:val="en-GB"/>
              </w:rPr>
              <w:t>th</w:t>
            </w:r>
            <w:r w:rsidRPr="001B4B39">
              <w:rPr>
                <w:rFonts w:ascii="Verdana" w:hAnsi="Verdana"/>
                <w:sz w:val="20"/>
                <w:lang w:val="en-GB"/>
              </w:rPr>
              <w:t xml:space="preserve"> October-15</w:t>
            </w:r>
            <w:r w:rsidRPr="001B4B39">
              <w:rPr>
                <w:rFonts w:ascii="Verdana" w:hAnsi="Verdana"/>
                <w:sz w:val="20"/>
                <w:vertAlign w:val="superscript"/>
                <w:lang w:val="en-GB"/>
              </w:rPr>
              <w:t>th</w:t>
            </w:r>
            <w:r w:rsidRPr="001B4B39">
              <w:rPr>
                <w:rFonts w:ascii="Verdana" w:hAnsi="Verdana"/>
                <w:sz w:val="20"/>
                <w:lang w:val="en-GB"/>
              </w:rPr>
              <w:t xml:space="preserve"> December</w:t>
            </w:r>
          </w:p>
        </w:tc>
      </w:tr>
      <w:tr w:rsidR="00B55E6D" w:rsidRPr="001B4B39" w:rsidTr="0086434B">
        <w:tc>
          <w:tcPr>
            <w:tcW w:w="2962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093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B55E6D" w:rsidRPr="0004347D" w:rsidRDefault="00B55E6D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</w:p>
    <w:p w:rsidR="00B55E6D" w:rsidRPr="00641F44" w:rsidRDefault="00B55E6D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>send its decision within [</w:t>
      </w:r>
      <w:r>
        <w:rPr>
          <w:rFonts w:ascii="Verdana" w:hAnsi="Verdana"/>
          <w:sz w:val="20"/>
          <w:lang w:val="en-GB"/>
        </w:rPr>
        <w:t>4</w:t>
      </w:r>
      <w:r w:rsidRPr="00641F44">
        <w:rPr>
          <w:rFonts w:ascii="Verdana" w:hAnsi="Verdana"/>
          <w:sz w:val="20"/>
          <w:lang w:val="en-GB"/>
        </w:rPr>
        <w:t>] weeks.</w:t>
      </w:r>
    </w:p>
    <w:p w:rsidR="00B55E6D" w:rsidRPr="00E46AF7" w:rsidRDefault="00B55E6D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 Transcript of Records will be issued by the receiving institution no later than [</w:t>
      </w:r>
      <w:r>
        <w:rPr>
          <w:rFonts w:ascii="Verdana" w:hAnsi="Verdana"/>
          <w:sz w:val="20"/>
          <w:lang w:val="en-GB"/>
        </w:rPr>
        <w:t>4</w:t>
      </w:r>
      <w:r w:rsidRPr="00641F44">
        <w:rPr>
          <w:rFonts w:ascii="Verdana" w:hAnsi="Verdana"/>
          <w:sz w:val="20"/>
          <w:lang w:val="en-GB"/>
        </w:rPr>
        <w:t xml:space="preserve">]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 according to the Erasmus Charter for Higher Education guidelines]</w:t>
      </w:r>
    </w:p>
    <w:p w:rsidR="00B55E6D" w:rsidRPr="00641F44" w:rsidRDefault="00B55E6D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:rsidR="00B55E6D" w:rsidRDefault="00B55E6D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color w:val="000000"/>
          <w:sz w:val="20"/>
          <w:lang w:val="en-GB"/>
        </w:rPr>
        <w:t>[It is up to the involved institutions to agree on the procedure for modifying or terminating the inter-institutional agreement</w:t>
      </w:r>
      <w:r w:rsidRPr="00E46AF7">
        <w:rPr>
          <w:rFonts w:ascii="Verdana" w:hAnsi="Verdana"/>
          <w:i/>
          <w:sz w:val="20"/>
          <w:lang w:val="en-GB"/>
        </w:rPr>
        <w:t>.</w:t>
      </w:r>
      <w:r w:rsidR="00BF48AB">
        <w:rPr>
          <w:rFonts w:ascii="Verdana" w:hAnsi="Verdana"/>
          <w:i/>
          <w:sz w:val="20"/>
          <w:lang w:val="en-GB"/>
        </w:rPr>
        <w:t xml:space="preserve"> However, </w:t>
      </w:r>
      <w:r w:rsidRPr="00E46AF7">
        <w:rPr>
          <w:rFonts w:ascii="Verdana" w:hAnsi="Verdana"/>
          <w:i/>
          <w:sz w:val="20"/>
          <w:lang w:val="en-GB"/>
        </w:rPr>
        <w:t xml:space="preserve">in </w:t>
      </w:r>
      <w:r>
        <w:rPr>
          <w:rFonts w:ascii="Verdana" w:hAnsi="Verdana"/>
          <w:i/>
          <w:sz w:val="20"/>
          <w:lang w:val="en-GB"/>
        </w:rPr>
        <w:t>the event</w:t>
      </w:r>
      <w:r w:rsidRPr="00E46AF7">
        <w:rPr>
          <w:rFonts w:ascii="Verdana" w:hAnsi="Verdana"/>
          <w:i/>
          <w:sz w:val="20"/>
          <w:lang w:val="en-GB"/>
        </w:rPr>
        <w:t xml:space="preserve"> of unilateral termination, a notice of at least one academic year should be given. This means that a unilateral decision to discontinue the exchanges notified to the other party by 1 </w:t>
      </w:r>
      <w:r>
        <w:rPr>
          <w:rFonts w:ascii="Verdana" w:hAnsi="Verdana"/>
          <w:i/>
          <w:sz w:val="20"/>
          <w:lang w:val="en-GB"/>
        </w:rPr>
        <w:t>September</w:t>
      </w:r>
      <w:r w:rsidRPr="00E46AF7">
        <w:rPr>
          <w:rFonts w:ascii="Verdana" w:hAnsi="Verdana"/>
          <w:i/>
          <w:sz w:val="20"/>
          <w:lang w:val="en-GB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 will only take effect as of 1 September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X+1.</w:t>
      </w:r>
      <w:r>
        <w:rPr>
          <w:rFonts w:ascii="Verdana" w:hAnsi="Verdana"/>
          <w:i/>
          <w:sz w:val="20"/>
          <w:lang w:val="en-GB"/>
        </w:rPr>
        <w:t xml:space="preserve">The termination </w:t>
      </w:r>
      <w:r>
        <w:rPr>
          <w:rFonts w:ascii="Verdana" w:hAnsi="Verdana"/>
          <w:i/>
          <w:sz w:val="20"/>
          <w:lang w:val="en-GB"/>
        </w:rPr>
        <w:lastRenderedPageBreak/>
        <w:t>clauses must include the following disclaimer: "Neither the European Commission nor the National Agencies can be held responsible in case of a conflict."</w:t>
      </w:r>
      <w:r w:rsidRPr="00E46AF7">
        <w:rPr>
          <w:rFonts w:ascii="Verdana" w:hAnsi="Verdana"/>
          <w:i/>
          <w:sz w:val="20"/>
          <w:lang w:val="en-GB"/>
        </w:rPr>
        <w:t>]</w:t>
      </w:r>
    </w:p>
    <w:p w:rsidR="00B55E6D" w:rsidRPr="00E46AF7" w:rsidRDefault="00B55E6D" w:rsidP="008F6E87">
      <w:pPr>
        <w:pStyle w:val="ListeParagraf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:rsidR="00B55E6D" w:rsidRPr="00E9496A" w:rsidRDefault="00B55E6D" w:rsidP="008F6E87">
      <w:pPr>
        <w:pStyle w:val="ListeParagraf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:rsidR="00B55E6D" w:rsidRDefault="00B55E6D" w:rsidP="0086434B">
      <w:pPr>
        <w:pStyle w:val="ListeParagraf"/>
        <w:keepNext/>
        <w:keepLines/>
        <w:widowControl w:val="0"/>
        <w:numPr>
          <w:ilvl w:val="0"/>
          <w:numId w:val="28"/>
        </w:numPr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:rsidR="00B55E6D" w:rsidRDefault="00B55E6D" w:rsidP="00C66B1B">
      <w:pPr>
        <w:keepNext/>
        <w:keepLines/>
        <w:widowControl w:val="0"/>
        <w:tabs>
          <w:tab w:val="left" w:pos="-360"/>
        </w:tabs>
        <w:spacing w:after="120"/>
        <w:ind w:left="425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 xml:space="preserve">TR </w:t>
      </w:r>
      <w:r w:rsidR="00C66B1B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SİİRT56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:</w:t>
      </w:r>
    </w:p>
    <w:p w:rsidR="00B55E6D" w:rsidRPr="006D5361" w:rsidRDefault="006D5361" w:rsidP="006D5361">
      <w:pPr>
        <w:keepNext/>
        <w:keepLines/>
        <w:widowControl w:val="0"/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6D5361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6D5361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 and Residence Permit</w:t>
      </w:r>
    </w:p>
    <w:p w:rsidR="00B55E6D" w:rsidRPr="00641F44" w:rsidRDefault="00B55E6D" w:rsidP="0034361D">
      <w:pPr>
        <w:pStyle w:val="ListeParagraf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:rsidR="00B55E6D" w:rsidRDefault="00B55E6D" w:rsidP="00812AFE">
      <w:pPr>
        <w:pStyle w:val="ListeParagraf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8941" w:type="dxa"/>
        <w:tblInd w:w="2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/>
      </w:tblPr>
      <w:tblGrid>
        <w:gridCol w:w="1936"/>
        <w:gridCol w:w="2517"/>
        <w:gridCol w:w="4488"/>
      </w:tblGrid>
      <w:tr w:rsidR="00B55E6D" w:rsidRPr="001B4B39" w:rsidTr="00554D32">
        <w:trPr>
          <w:trHeight w:val="663"/>
        </w:trPr>
        <w:tc>
          <w:tcPr>
            <w:tcW w:w="1936" w:type="dxa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517" w:type="dxa"/>
            <w:shd w:val="clear" w:color="auto" w:fill="003399"/>
          </w:tcPr>
          <w:p w:rsidR="00B55E6D" w:rsidRPr="001B4B39" w:rsidRDefault="00B55E6D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B55E6D" w:rsidRPr="001B4B39" w:rsidRDefault="00B55E6D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488" w:type="dxa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B55E6D" w:rsidRPr="001B4B39" w:rsidTr="00554D32">
        <w:trPr>
          <w:trHeight w:val="442"/>
        </w:trPr>
        <w:tc>
          <w:tcPr>
            <w:tcW w:w="1936" w:type="dxa"/>
          </w:tcPr>
          <w:p w:rsidR="00B55E6D" w:rsidRPr="001B4B39" w:rsidRDefault="00B55E6D" w:rsidP="00C66B1B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 xml:space="preserve">TR </w:t>
            </w:r>
            <w:r w:rsidR="00C66B1B">
              <w:rPr>
                <w:rFonts w:ascii="Verdana" w:hAnsi="Verdana"/>
                <w:sz w:val="20"/>
                <w:lang w:val="en-GB"/>
              </w:rPr>
              <w:t>SİİRT56</w:t>
            </w:r>
          </w:p>
        </w:tc>
        <w:tc>
          <w:tcPr>
            <w:tcW w:w="2517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4488" w:type="dxa"/>
          </w:tcPr>
          <w:p w:rsidR="006D5361" w:rsidRDefault="00372640" w:rsidP="00E9496A">
            <w:pPr>
              <w:rPr>
                <w:rFonts w:ascii="Verdana" w:hAnsi="Verdana"/>
                <w:sz w:val="20"/>
                <w:lang w:val="en-GB"/>
              </w:rPr>
            </w:pPr>
            <w:hyperlink r:id="rId9" w:history="1">
              <w:r w:rsidR="006D5361" w:rsidRPr="00C96FA5">
                <w:rPr>
                  <w:rStyle w:val="Kpr"/>
                  <w:rFonts w:ascii="Verdana" w:hAnsi="Verdana" w:cs="Arial"/>
                  <w:sz w:val="20"/>
                  <w:lang w:val="en-GB"/>
                </w:rPr>
                <w:t>http://www.goc.gov.tr/main/Eng_3</w:t>
              </w:r>
            </w:hyperlink>
          </w:p>
          <w:p w:rsidR="006D5361" w:rsidRPr="001B4B39" w:rsidRDefault="00372640" w:rsidP="00E9496A">
            <w:pPr>
              <w:rPr>
                <w:rFonts w:ascii="Verdana" w:hAnsi="Verdana"/>
                <w:sz w:val="20"/>
                <w:lang w:val="en-GB"/>
              </w:rPr>
            </w:pPr>
            <w:hyperlink r:id="rId10" w:history="1">
              <w:r w:rsidR="006D5361" w:rsidRPr="00C96FA5">
                <w:rPr>
                  <w:rStyle w:val="Kpr"/>
                  <w:rFonts w:ascii="Verdana" w:hAnsi="Verdana" w:cs="Arial"/>
                  <w:sz w:val="20"/>
                  <w:lang w:val="en-GB"/>
                </w:rPr>
                <w:t>https://e-ikamet.goc.gov.tr/</w:t>
              </w:r>
            </w:hyperlink>
          </w:p>
        </w:tc>
      </w:tr>
      <w:tr w:rsidR="00B55E6D" w:rsidRPr="001B4B39" w:rsidTr="00554D32">
        <w:trPr>
          <w:trHeight w:val="442"/>
        </w:trPr>
        <w:tc>
          <w:tcPr>
            <w:tcW w:w="1936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17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4488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B55E6D" w:rsidRPr="00641F44" w:rsidRDefault="00B55E6D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:rsidR="00B55E6D" w:rsidRPr="00E46AF7" w:rsidRDefault="00B55E6D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:rsidR="00B55E6D" w:rsidRPr="00641F44" w:rsidRDefault="00B55E6D" w:rsidP="0034361D">
      <w:pPr>
        <w:pStyle w:val="ListeParagraf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:rsidR="00B55E6D" w:rsidRDefault="00B55E6D" w:rsidP="008F6E87">
      <w:pPr>
        <w:pStyle w:val="ListeParagraf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p w:rsidR="00340370" w:rsidRDefault="00340370" w:rsidP="008F6E87">
      <w:pPr>
        <w:pStyle w:val="ListeParagraf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</w:p>
    <w:p w:rsidR="00340370" w:rsidRDefault="00340370" w:rsidP="008F6E87">
      <w:pPr>
        <w:pStyle w:val="ListeParagraf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</w:p>
    <w:p w:rsidR="00340370" w:rsidRDefault="00340370" w:rsidP="008F6E87">
      <w:pPr>
        <w:pStyle w:val="ListeParagraf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</w:p>
    <w:p w:rsidR="00340370" w:rsidRDefault="00340370" w:rsidP="008F6E87">
      <w:pPr>
        <w:pStyle w:val="ListeParagraf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</w:p>
    <w:p w:rsidR="00340370" w:rsidRPr="00641F44" w:rsidRDefault="00340370" w:rsidP="008F6E87">
      <w:pPr>
        <w:pStyle w:val="ListeParagraf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</w:p>
    <w:tbl>
      <w:tblPr>
        <w:tblW w:w="9042" w:type="dxa"/>
        <w:tblInd w:w="5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/>
      </w:tblPr>
      <w:tblGrid>
        <w:gridCol w:w="1984"/>
        <w:gridCol w:w="2552"/>
        <w:gridCol w:w="4506"/>
      </w:tblGrid>
      <w:tr w:rsidR="00B55E6D" w:rsidRPr="001B4B39" w:rsidTr="00B9604B">
        <w:trPr>
          <w:trHeight w:val="634"/>
        </w:trPr>
        <w:tc>
          <w:tcPr>
            <w:tcW w:w="1984" w:type="dxa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552" w:type="dxa"/>
            <w:shd w:val="clear" w:color="auto" w:fill="003399"/>
          </w:tcPr>
          <w:p w:rsidR="00B55E6D" w:rsidRPr="001B4B39" w:rsidRDefault="00B55E6D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B55E6D" w:rsidRPr="001B4B39" w:rsidRDefault="00B55E6D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506" w:type="dxa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B55E6D" w:rsidRPr="001B4B39" w:rsidTr="00B9604B">
        <w:trPr>
          <w:trHeight w:val="422"/>
        </w:trPr>
        <w:tc>
          <w:tcPr>
            <w:tcW w:w="1984" w:type="dxa"/>
          </w:tcPr>
          <w:p w:rsidR="00B55E6D" w:rsidRPr="001B4B39" w:rsidRDefault="00B55E6D" w:rsidP="00C66B1B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 xml:space="preserve">TR </w:t>
            </w:r>
            <w:r w:rsidR="00C66B1B">
              <w:rPr>
                <w:rFonts w:ascii="Verdana" w:hAnsi="Verdana"/>
                <w:sz w:val="20"/>
                <w:lang w:val="en-GB"/>
              </w:rPr>
              <w:t>SİİRT56</w:t>
            </w:r>
          </w:p>
        </w:tc>
        <w:tc>
          <w:tcPr>
            <w:tcW w:w="2552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4506" w:type="dxa"/>
          </w:tcPr>
          <w:p w:rsidR="00B55E6D" w:rsidRDefault="00372640" w:rsidP="00E9496A">
            <w:pPr>
              <w:rPr>
                <w:rStyle w:val="Kpr"/>
                <w:rFonts w:cs="Arial"/>
              </w:rPr>
            </w:pPr>
            <w:hyperlink r:id="rId11" w:history="1">
              <w:r w:rsidR="00B55E6D" w:rsidRPr="001B4B39">
                <w:rPr>
                  <w:rStyle w:val="Kpr"/>
                  <w:rFonts w:cs="Arial"/>
                </w:rPr>
                <w:t>http://www.sgk.gov.tr/wps/portal/en?CSRT=15758577449206964749</w:t>
              </w:r>
            </w:hyperlink>
          </w:p>
          <w:p w:rsidR="006D5361" w:rsidRPr="006D5361" w:rsidRDefault="006D5361" w:rsidP="00E9496A">
            <w:pPr>
              <w:rPr>
                <w:color w:val="0000FF"/>
                <w:u w:val="single"/>
              </w:rPr>
            </w:pPr>
            <w:r w:rsidRPr="006D5361">
              <w:rPr>
                <w:rStyle w:val="Kpr"/>
                <w:rFonts w:cs="Arial"/>
              </w:rPr>
              <w:t>https://e-ikamet.goc.gov.tr/</w:t>
            </w:r>
          </w:p>
        </w:tc>
      </w:tr>
      <w:tr w:rsidR="00B55E6D" w:rsidRPr="001B4B39" w:rsidTr="00B9604B">
        <w:trPr>
          <w:trHeight w:val="422"/>
        </w:trPr>
        <w:tc>
          <w:tcPr>
            <w:tcW w:w="1984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4506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B55E6D" w:rsidRPr="00641F44" w:rsidRDefault="00B55E6D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:rsidR="00B55E6D" w:rsidRPr="00E46AF7" w:rsidRDefault="00B55E6D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lastRenderedPageBreak/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:rsidR="00B55E6D" w:rsidRPr="00641F44" w:rsidRDefault="00B55E6D" w:rsidP="0034361D">
      <w:pPr>
        <w:pStyle w:val="ListeParagraf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:rsidR="00B55E6D" w:rsidRPr="00641F44" w:rsidRDefault="00B55E6D" w:rsidP="008F6E87">
      <w:pPr>
        <w:pStyle w:val="ListeParagraf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9042" w:type="dxa"/>
        <w:tblInd w:w="5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/>
      </w:tblPr>
      <w:tblGrid>
        <w:gridCol w:w="1984"/>
        <w:gridCol w:w="2552"/>
        <w:gridCol w:w="4506"/>
      </w:tblGrid>
      <w:tr w:rsidR="00B55E6D" w:rsidRPr="001B4B39" w:rsidTr="00B9604B">
        <w:trPr>
          <w:trHeight w:val="682"/>
        </w:trPr>
        <w:tc>
          <w:tcPr>
            <w:tcW w:w="1984" w:type="dxa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552" w:type="dxa"/>
            <w:shd w:val="clear" w:color="auto" w:fill="003399"/>
          </w:tcPr>
          <w:p w:rsidR="00B55E6D" w:rsidRPr="001B4B39" w:rsidRDefault="00B55E6D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B55E6D" w:rsidRPr="001B4B39" w:rsidRDefault="00B55E6D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506" w:type="dxa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B55E6D" w:rsidRPr="001B4B39" w:rsidTr="00B9604B">
        <w:trPr>
          <w:trHeight w:val="454"/>
        </w:trPr>
        <w:tc>
          <w:tcPr>
            <w:tcW w:w="1984" w:type="dxa"/>
          </w:tcPr>
          <w:p w:rsidR="00B55E6D" w:rsidRPr="001B4B39" w:rsidRDefault="00B55E6D" w:rsidP="00C66B1B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 xml:space="preserve">TR </w:t>
            </w:r>
            <w:r w:rsidR="00C66B1B">
              <w:rPr>
                <w:rFonts w:ascii="Verdana" w:hAnsi="Verdana"/>
                <w:sz w:val="20"/>
                <w:lang w:val="en-GB"/>
              </w:rPr>
              <w:t>SİİRT56</w:t>
            </w:r>
          </w:p>
        </w:tc>
        <w:tc>
          <w:tcPr>
            <w:tcW w:w="2552" w:type="dxa"/>
          </w:tcPr>
          <w:p w:rsidR="00317368" w:rsidRPr="001B4B39" w:rsidRDefault="00C66B1B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din_trregular" w:hAnsi="din_trregular"/>
                <w:color w:val="333333"/>
                <w:sz w:val="21"/>
                <w:szCs w:val="21"/>
                <w:shd w:val="clear" w:color="auto" w:fill="FFFFFF"/>
              </w:rPr>
              <w:t>erasmus </w:t>
            </w: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245745" cy="218440"/>
                  <wp:effectExtent l="0" t="0" r="0" b="0"/>
                  <wp:docPr id="2" name="Resim 2" descr="email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ail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in_trregular" w:hAnsi="din_trregular"/>
                <w:color w:val="333333"/>
                <w:sz w:val="21"/>
                <w:szCs w:val="21"/>
                <w:shd w:val="clear" w:color="auto" w:fill="FFFFFF"/>
              </w:rPr>
              <w:t> siirt.edu.tr </w:t>
            </w:r>
          </w:p>
        </w:tc>
        <w:tc>
          <w:tcPr>
            <w:tcW w:w="4506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B55E6D" w:rsidRPr="001B4B39" w:rsidTr="00B9604B">
        <w:trPr>
          <w:trHeight w:val="454"/>
        </w:trPr>
        <w:tc>
          <w:tcPr>
            <w:tcW w:w="1984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4506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B55E6D" w:rsidRDefault="00B55E6D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B55E6D" w:rsidRPr="00E46AF7" w:rsidRDefault="00B55E6D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:rsidR="00B55E6D" w:rsidRDefault="00B55E6D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9639" w:type="dxa"/>
        <w:tblInd w:w="5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/>
      </w:tblPr>
      <w:tblGrid>
        <w:gridCol w:w="1842"/>
        <w:gridCol w:w="3544"/>
        <w:gridCol w:w="1276"/>
        <w:gridCol w:w="2977"/>
      </w:tblGrid>
      <w:tr w:rsidR="00B55E6D" w:rsidRPr="001B4B39" w:rsidTr="001C686A">
        <w:trPr>
          <w:trHeight w:val="807"/>
        </w:trPr>
        <w:tc>
          <w:tcPr>
            <w:tcW w:w="1842" w:type="dxa"/>
            <w:shd w:val="clear" w:color="auto" w:fill="003399"/>
          </w:tcPr>
          <w:p w:rsidR="00B55E6D" w:rsidRPr="001B4B39" w:rsidRDefault="00B55E6D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:rsidR="00B55E6D" w:rsidRPr="001B4B39" w:rsidRDefault="00B55E6D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544" w:type="dxa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276" w:type="dxa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977" w:type="dxa"/>
            <w:shd w:val="clear" w:color="auto" w:fill="003399"/>
          </w:tcPr>
          <w:p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1B4B39">
              <w:rPr>
                <w:rStyle w:val="DipnotBavurusu"/>
                <w:rFonts w:ascii="Verdana" w:hAnsi="Verdana" w:cs="Arial"/>
                <w:b/>
                <w:bCs/>
                <w:color w:val="FFFFFF"/>
                <w:lang w:val="en-GB"/>
              </w:rPr>
              <w:footnoteReference w:id="3"/>
            </w:r>
          </w:p>
        </w:tc>
      </w:tr>
      <w:tr w:rsidR="00B55E6D" w:rsidRPr="001B4B39" w:rsidTr="001C686A">
        <w:trPr>
          <w:trHeight w:val="445"/>
        </w:trPr>
        <w:tc>
          <w:tcPr>
            <w:tcW w:w="1842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:rsidR="00B55E6D" w:rsidRPr="001B4B39" w:rsidRDefault="00B55E6D" w:rsidP="00C66B1B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 xml:space="preserve">TR </w:t>
            </w:r>
            <w:r w:rsidR="00C66B1B">
              <w:rPr>
                <w:rFonts w:ascii="Verdana" w:hAnsi="Verdana"/>
                <w:sz w:val="20"/>
                <w:lang w:val="en-GB"/>
              </w:rPr>
              <w:t>SİİRT56</w:t>
            </w:r>
            <w:bookmarkStart w:id="1" w:name="_GoBack"/>
            <w:bookmarkEnd w:id="1"/>
          </w:p>
        </w:tc>
        <w:tc>
          <w:tcPr>
            <w:tcW w:w="3544" w:type="dxa"/>
            <w:vAlign w:val="center"/>
          </w:tcPr>
          <w:p w:rsidR="00B55E6D" w:rsidRPr="001B4B39" w:rsidRDefault="00B55E6D" w:rsidP="00C66B1B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 xml:space="preserve">Prof.Dr. </w:t>
            </w:r>
            <w:r w:rsidRPr="001B4B39">
              <w:rPr>
                <w:rFonts w:ascii="Verdana" w:hAnsi="Verdana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i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1276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B55E6D" w:rsidRPr="001B4B39" w:rsidTr="001C686A">
        <w:trPr>
          <w:trHeight w:val="1380"/>
        </w:trPr>
        <w:tc>
          <w:tcPr>
            <w:tcW w:w="1842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544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B55E6D" w:rsidRPr="00656B82" w:rsidRDefault="00B55E6D" w:rsidP="006D5361">
      <w:pPr>
        <w:rPr>
          <w:noProof/>
          <w:lang w:val="en-GB"/>
        </w:rPr>
      </w:pPr>
    </w:p>
    <w:sectPr w:rsidR="00B55E6D" w:rsidRPr="00656B82" w:rsidSect="00E35B1C">
      <w:footerReference w:type="default" r:id="rId13"/>
      <w:pgSz w:w="12240" w:h="15840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5E" w:rsidRDefault="002F055E" w:rsidP="001F70BB">
      <w:pPr>
        <w:spacing w:after="0" w:line="240" w:lineRule="auto"/>
      </w:pPr>
      <w:r>
        <w:separator/>
      </w:r>
    </w:p>
  </w:endnote>
  <w:endnote w:type="continuationSeparator" w:id="1">
    <w:p w:rsidR="002F055E" w:rsidRDefault="002F055E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in_t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6D" w:rsidRDefault="00B55E6D" w:rsidP="009E62BF">
    <w:pPr>
      <w:pStyle w:val="stbilgi"/>
      <w:rPr>
        <w:rFonts w:ascii="Arial" w:hAnsi="Arial"/>
        <w:sz w:val="16"/>
        <w:szCs w:val="16"/>
      </w:rPr>
    </w:pPr>
    <w:r w:rsidRPr="007500D8">
      <w:rPr>
        <w:rFonts w:ascii="Arial" w:hAnsi="Arial"/>
        <w:i/>
        <w:sz w:val="16"/>
        <w:szCs w:val="16"/>
      </w:rPr>
      <w:t xml:space="preserve">(Form No: </w:t>
    </w:r>
    <w:r w:rsidR="009E62BF">
      <w:rPr>
        <w:rFonts w:ascii="Arial" w:hAnsi="Arial"/>
        <w:i/>
        <w:sz w:val="16"/>
        <w:szCs w:val="16"/>
      </w:rPr>
      <w:t>SİÜ.</w:t>
    </w:r>
    <w:r w:rsidR="00270A33">
      <w:rPr>
        <w:rFonts w:ascii="Arial" w:hAnsi="Arial"/>
        <w:i/>
        <w:sz w:val="16"/>
        <w:szCs w:val="16"/>
      </w:rPr>
      <w:t>FR-</w:t>
    </w:r>
    <w:r w:rsidR="00306259">
      <w:rPr>
        <w:rFonts w:ascii="Arial" w:hAnsi="Arial"/>
        <w:i/>
        <w:sz w:val="16"/>
        <w:szCs w:val="16"/>
      </w:rPr>
      <w:t>0</w:t>
    </w:r>
    <w:r w:rsidR="0032766B">
      <w:rPr>
        <w:rFonts w:ascii="Arial" w:hAnsi="Arial"/>
        <w:i/>
        <w:sz w:val="16"/>
        <w:szCs w:val="16"/>
      </w:rPr>
      <w:t>547</w:t>
    </w:r>
    <w:r w:rsidRPr="007500D8">
      <w:rPr>
        <w:rFonts w:ascii="Arial" w:hAnsi="Arial"/>
        <w:i/>
        <w:sz w:val="16"/>
        <w:szCs w:val="16"/>
      </w:rPr>
      <w:t xml:space="preserve">; </w:t>
    </w:r>
    <w:r w:rsidR="009E62BF">
      <w:rPr>
        <w:rFonts w:ascii="Arial" w:hAnsi="Arial"/>
        <w:i/>
        <w:sz w:val="16"/>
        <w:szCs w:val="16"/>
      </w:rPr>
      <w:tab/>
    </w:r>
    <w:r w:rsidRPr="007500D8">
      <w:rPr>
        <w:rFonts w:ascii="Arial" w:hAnsi="Arial"/>
        <w:i/>
        <w:sz w:val="16"/>
        <w:szCs w:val="16"/>
      </w:rPr>
      <w:t>Revizyon Tarihi:;</w:t>
    </w:r>
    <w:r w:rsidR="009E62BF">
      <w:rPr>
        <w:rFonts w:ascii="Arial" w:hAnsi="Arial"/>
        <w:i/>
        <w:sz w:val="16"/>
        <w:szCs w:val="16"/>
      </w:rPr>
      <w:tab/>
    </w:r>
    <w:r w:rsidRPr="007500D8">
      <w:rPr>
        <w:rFonts w:ascii="Arial" w:hAnsi="Arial"/>
        <w:i/>
        <w:sz w:val="16"/>
        <w:szCs w:val="16"/>
      </w:rPr>
      <w:t xml:space="preserve"> Revizyon No:</w:t>
    </w:r>
    <w:r w:rsidR="009E62BF">
      <w:rPr>
        <w:rFonts w:ascii="Arial" w:hAnsi="Arial"/>
        <w:i/>
        <w:sz w:val="16"/>
        <w:szCs w:val="16"/>
      </w:rPr>
      <w:t>00</w:t>
    </w:r>
    <w:r w:rsidRPr="007500D8">
      <w:rPr>
        <w:rFonts w:ascii="Arial" w:hAnsi="Arial"/>
        <w:i/>
        <w:sz w:val="16"/>
        <w:szCs w:val="16"/>
      </w:rPr>
      <w:t>)</w:t>
    </w:r>
    <w:r>
      <w:rPr>
        <w:rFonts w:ascii="Arial" w:hAnsi="Arial"/>
        <w:i/>
        <w:sz w:val="16"/>
        <w:szCs w:val="16"/>
      </w:rPr>
      <w:tab/>
    </w:r>
    <w:r w:rsidR="009E62BF">
      <w:rPr>
        <w:rFonts w:ascii="Arial" w:hAnsi="Arial"/>
        <w:i/>
        <w:sz w:val="16"/>
        <w:szCs w:val="16"/>
      </w:rPr>
      <w:tab/>
    </w:r>
    <w:r w:rsidR="009E62BF">
      <w:rPr>
        <w:rFonts w:ascii="Arial" w:hAnsi="Arial"/>
        <w:i/>
        <w:sz w:val="16"/>
        <w:szCs w:val="16"/>
      </w:rPr>
      <w:tab/>
    </w:r>
    <w:r w:rsidRPr="00650226">
      <w:rPr>
        <w:rFonts w:ascii="Arial" w:hAnsi="Arial"/>
        <w:i/>
        <w:sz w:val="16"/>
        <w:szCs w:val="16"/>
        <w:lang w:val="tr-TR"/>
      </w:rPr>
      <w:t xml:space="preserve">Sayfa </w:t>
    </w:r>
    <w:r w:rsidR="00372640" w:rsidRPr="00650226">
      <w:rPr>
        <w:rFonts w:ascii="Arial" w:hAnsi="Arial"/>
        <w:b/>
        <w:bCs/>
        <w:i/>
        <w:sz w:val="16"/>
        <w:szCs w:val="16"/>
      </w:rPr>
      <w:fldChar w:fldCharType="begin"/>
    </w:r>
    <w:r w:rsidRPr="00650226">
      <w:rPr>
        <w:rFonts w:ascii="Arial" w:hAnsi="Arial"/>
        <w:b/>
        <w:bCs/>
        <w:i/>
        <w:sz w:val="16"/>
        <w:szCs w:val="16"/>
      </w:rPr>
      <w:instrText>PAGE  \* Arabic  \* MERGEFORMAT</w:instrText>
    </w:r>
    <w:r w:rsidR="00372640" w:rsidRPr="00650226">
      <w:rPr>
        <w:rFonts w:ascii="Arial" w:hAnsi="Arial"/>
        <w:b/>
        <w:bCs/>
        <w:i/>
        <w:sz w:val="16"/>
        <w:szCs w:val="16"/>
      </w:rPr>
      <w:fldChar w:fldCharType="separate"/>
    </w:r>
    <w:r w:rsidR="00384633" w:rsidRPr="00384633">
      <w:rPr>
        <w:rFonts w:ascii="Arial" w:hAnsi="Arial"/>
        <w:b/>
        <w:bCs/>
        <w:i/>
        <w:noProof/>
        <w:sz w:val="16"/>
        <w:szCs w:val="16"/>
        <w:lang w:val="tr-TR"/>
      </w:rPr>
      <w:t>1</w:t>
    </w:r>
    <w:r w:rsidR="00372640" w:rsidRPr="00650226">
      <w:rPr>
        <w:rFonts w:ascii="Arial" w:hAnsi="Arial"/>
        <w:b/>
        <w:bCs/>
        <w:i/>
        <w:sz w:val="16"/>
        <w:szCs w:val="16"/>
      </w:rPr>
      <w:fldChar w:fldCharType="end"/>
    </w:r>
    <w:r w:rsidRPr="00650226">
      <w:rPr>
        <w:rFonts w:ascii="Arial" w:hAnsi="Arial"/>
        <w:i/>
        <w:sz w:val="16"/>
        <w:szCs w:val="16"/>
        <w:lang w:val="tr-TR"/>
      </w:rPr>
      <w:t xml:space="preserve"> / </w:t>
    </w:r>
    <w:fldSimple w:instr="NUMPAGES  \* Arabic  \* MERGEFORMAT">
      <w:r w:rsidR="00384633">
        <w:rPr>
          <w:rFonts w:ascii="Arial" w:hAnsi="Arial"/>
          <w:b/>
          <w:bCs/>
          <w:i/>
          <w:noProof/>
          <w:sz w:val="16"/>
          <w:szCs w:val="16"/>
          <w:lang w:val="tr-TR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5E" w:rsidRDefault="002F055E" w:rsidP="001F70BB">
      <w:pPr>
        <w:spacing w:after="0" w:line="240" w:lineRule="auto"/>
      </w:pPr>
      <w:r>
        <w:separator/>
      </w:r>
    </w:p>
  </w:footnote>
  <w:footnote w:type="continuationSeparator" w:id="1">
    <w:p w:rsidR="002F055E" w:rsidRDefault="002F055E" w:rsidP="001F70BB">
      <w:pPr>
        <w:spacing w:after="0" w:line="240" w:lineRule="auto"/>
      </w:pPr>
      <w:r>
        <w:continuationSeparator/>
      </w:r>
    </w:p>
  </w:footnote>
  <w:footnote w:id="2">
    <w:p w:rsidR="00B55E6D" w:rsidRDefault="00B55E6D" w:rsidP="00C66B1B">
      <w:pPr>
        <w:spacing w:after="0"/>
      </w:pPr>
      <w:r>
        <w:rPr>
          <w:rStyle w:val="DipnotBavurusu"/>
          <w:rFonts w:cs="Arial"/>
        </w:rPr>
        <w:footnoteRef/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r w:rsidR="00C66B1B" w:rsidRPr="00C66B1B">
        <w:rPr>
          <w:rStyle w:val="Kpr"/>
          <w:rFonts w:cs="Arial"/>
          <w:sz w:val="20"/>
          <w:lang w:val="en-GB"/>
        </w:rPr>
        <w:t>http://erasmus.siirt.edu.tr/</w:t>
      </w:r>
    </w:p>
  </w:footnote>
  <w:footnote w:id="3">
    <w:p w:rsidR="00B55E6D" w:rsidRDefault="00B55E6D" w:rsidP="008F6E87">
      <w:pPr>
        <w:pStyle w:val="DipnotMetni"/>
      </w:pPr>
      <w:r>
        <w:rPr>
          <w:rStyle w:val="DipnotBavurusu"/>
        </w:rPr>
        <w:footnoteRef/>
      </w:r>
      <w:r>
        <w:t>Scanned signatures are accepted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53A67DFC"/>
    <w:lvl w:ilvl="0">
      <w:start w:val="1"/>
      <w:numFmt w:val="upperLetter"/>
      <w:pStyle w:val="Balk1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7566E3"/>
    <w:multiLevelType w:val="hybridMultilevel"/>
    <w:tmpl w:val="6B46ED02"/>
    <w:lvl w:ilvl="0" w:tplc="E50ECAB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7"/>
  </w:num>
  <w:num w:numId="14">
    <w:abstractNumId w:val="11"/>
  </w:num>
  <w:num w:numId="15">
    <w:abstractNumId w:val="1"/>
  </w:num>
  <w:num w:numId="16">
    <w:abstractNumId w:val="6"/>
  </w:num>
  <w:num w:numId="17">
    <w:abstractNumId w:val="0"/>
  </w:num>
  <w:num w:numId="18">
    <w:abstractNumId w:val="13"/>
  </w:num>
  <w:num w:numId="19">
    <w:abstractNumId w:val="5"/>
  </w:num>
  <w:num w:numId="20">
    <w:abstractNumId w:val="14"/>
  </w:num>
  <w:num w:numId="21">
    <w:abstractNumId w:val="10"/>
  </w:num>
  <w:num w:numId="22">
    <w:abstractNumId w:val="16"/>
  </w:num>
  <w:num w:numId="23">
    <w:abstractNumId w:val="15"/>
  </w:num>
  <w:num w:numId="24">
    <w:abstractNumId w:val="3"/>
  </w:num>
  <w:num w:numId="25">
    <w:abstractNumId w:val="12"/>
  </w:num>
  <w:num w:numId="26">
    <w:abstractNumId w:val="9"/>
  </w:num>
  <w:num w:numId="27">
    <w:abstractNumId w:val="8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5DD4"/>
    <w:rsid w:val="000065A7"/>
    <w:rsid w:val="000079EB"/>
    <w:rsid w:val="00007C5E"/>
    <w:rsid w:val="00010325"/>
    <w:rsid w:val="0001291F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47D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4F36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70A8E"/>
    <w:rsid w:val="001721C4"/>
    <w:rsid w:val="0017328D"/>
    <w:rsid w:val="001752F0"/>
    <w:rsid w:val="00175B47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B39"/>
    <w:rsid w:val="001B4ECD"/>
    <w:rsid w:val="001B7987"/>
    <w:rsid w:val="001C1750"/>
    <w:rsid w:val="001C52D9"/>
    <w:rsid w:val="001C686A"/>
    <w:rsid w:val="001C71D2"/>
    <w:rsid w:val="001D0D91"/>
    <w:rsid w:val="001D346E"/>
    <w:rsid w:val="001D5254"/>
    <w:rsid w:val="001D52BC"/>
    <w:rsid w:val="001E381F"/>
    <w:rsid w:val="001E433D"/>
    <w:rsid w:val="001E4396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0A33"/>
    <w:rsid w:val="0027198B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1D6D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0D38"/>
    <w:rsid w:val="002E2753"/>
    <w:rsid w:val="002E5916"/>
    <w:rsid w:val="002E5B70"/>
    <w:rsid w:val="002F055E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06259"/>
    <w:rsid w:val="00312898"/>
    <w:rsid w:val="00314867"/>
    <w:rsid w:val="00314F40"/>
    <w:rsid w:val="0031593F"/>
    <w:rsid w:val="00316E10"/>
    <w:rsid w:val="00317368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66B"/>
    <w:rsid w:val="00327C11"/>
    <w:rsid w:val="00327DD3"/>
    <w:rsid w:val="003301DB"/>
    <w:rsid w:val="00334A9C"/>
    <w:rsid w:val="00336EF0"/>
    <w:rsid w:val="003373B1"/>
    <w:rsid w:val="0033781D"/>
    <w:rsid w:val="0034006B"/>
    <w:rsid w:val="00340370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73C"/>
    <w:rsid w:val="00371AE8"/>
    <w:rsid w:val="00371DAF"/>
    <w:rsid w:val="00372640"/>
    <w:rsid w:val="003729B6"/>
    <w:rsid w:val="00374151"/>
    <w:rsid w:val="003806A7"/>
    <w:rsid w:val="00382009"/>
    <w:rsid w:val="00382E2D"/>
    <w:rsid w:val="00384633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4E8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B7A80"/>
    <w:rsid w:val="004C07A5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4D32"/>
    <w:rsid w:val="00555816"/>
    <w:rsid w:val="00555B18"/>
    <w:rsid w:val="00555C64"/>
    <w:rsid w:val="00557263"/>
    <w:rsid w:val="0055779A"/>
    <w:rsid w:val="00563B0A"/>
    <w:rsid w:val="005648CA"/>
    <w:rsid w:val="0056529C"/>
    <w:rsid w:val="00565659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E0A24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7267"/>
    <w:rsid w:val="00641F44"/>
    <w:rsid w:val="00645765"/>
    <w:rsid w:val="00650226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3973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0DA5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5361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00D8"/>
    <w:rsid w:val="00751484"/>
    <w:rsid w:val="007539C9"/>
    <w:rsid w:val="00753FD2"/>
    <w:rsid w:val="00755128"/>
    <w:rsid w:val="007575F5"/>
    <w:rsid w:val="00762D4B"/>
    <w:rsid w:val="0076330F"/>
    <w:rsid w:val="0076417E"/>
    <w:rsid w:val="007641E8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C65C7"/>
    <w:rsid w:val="007D0684"/>
    <w:rsid w:val="007D0D55"/>
    <w:rsid w:val="007D2CA2"/>
    <w:rsid w:val="007D4C77"/>
    <w:rsid w:val="007D591C"/>
    <w:rsid w:val="007D6149"/>
    <w:rsid w:val="007E1D23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34B"/>
    <w:rsid w:val="0086455B"/>
    <w:rsid w:val="00864EC8"/>
    <w:rsid w:val="008655A7"/>
    <w:rsid w:val="008657CF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25A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E55E3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25C39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4E15"/>
    <w:rsid w:val="009C5BC5"/>
    <w:rsid w:val="009C5C12"/>
    <w:rsid w:val="009C679C"/>
    <w:rsid w:val="009C6E29"/>
    <w:rsid w:val="009C7483"/>
    <w:rsid w:val="009D10D2"/>
    <w:rsid w:val="009D33CD"/>
    <w:rsid w:val="009D46EA"/>
    <w:rsid w:val="009E0634"/>
    <w:rsid w:val="009E257E"/>
    <w:rsid w:val="009E42A4"/>
    <w:rsid w:val="009E48AA"/>
    <w:rsid w:val="009E62BF"/>
    <w:rsid w:val="009F15DA"/>
    <w:rsid w:val="009F2F87"/>
    <w:rsid w:val="009F3C66"/>
    <w:rsid w:val="009F42A6"/>
    <w:rsid w:val="009F4D9C"/>
    <w:rsid w:val="009F50CE"/>
    <w:rsid w:val="009F6297"/>
    <w:rsid w:val="009F7A9E"/>
    <w:rsid w:val="00A0407B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252F"/>
    <w:rsid w:val="00B3351F"/>
    <w:rsid w:val="00B43E7D"/>
    <w:rsid w:val="00B55E6D"/>
    <w:rsid w:val="00B56DD8"/>
    <w:rsid w:val="00B70BC8"/>
    <w:rsid w:val="00B71165"/>
    <w:rsid w:val="00B717C8"/>
    <w:rsid w:val="00B71CDF"/>
    <w:rsid w:val="00B7643C"/>
    <w:rsid w:val="00B77A79"/>
    <w:rsid w:val="00B81B9D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9604B"/>
    <w:rsid w:val="00BA391C"/>
    <w:rsid w:val="00BA4EE6"/>
    <w:rsid w:val="00BA51F9"/>
    <w:rsid w:val="00BA753A"/>
    <w:rsid w:val="00BA7616"/>
    <w:rsid w:val="00BB0674"/>
    <w:rsid w:val="00BB2403"/>
    <w:rsid w:val="00BB3F06"/>
    <w:rsid w:val="00BB52A3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48AB"/>
    <w:rsid w:val="00BF5A85"/>
    <w:rsid w:val="00C01F33"/>
    <w:rsid w:val="00C027F1"/>
    <w:rsid w:val="00C0359B"/>
    <w:rsid w:val="00C0458C"/>
    <w:rsid w:val="00C05240"/>
    <w:rsid w:val="00C1504F"/>
    <w:rsid w:val="00C15FE6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8B6"/>
    <w:rsid w:val="00C66B1B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328F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6941"/>
    <w:rsid w:val="00D27342"/>
    <w:rsid w:val="00D27ABA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372C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6AF7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841C0"/>
    <w:rsid w:val="00E9416F"/>
    <w:rsid w:val="00E9496A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282F"/>
    <w:rsid w:val="00ED573A"/>
    <w:rsid w:val="00ED57F3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0C9"/>
    <w:rsid w:val="00F93B8E"/>
    <w:rsid w:val="00F93F02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39"/>
    <w:pPr>
      <w:spacing w:after="160" w:line="259" w:lineRule="auto"/>
    </w:pPr>
    <w:rPr>
      <w:sz w:val="22"/>
      <w:szCs w:val="22"/>
      <w:lang w:val="en-US" w:eastAsia="ja-JP"/>
    </w:rPr>
  </w:style>
  <w:style w:type="paragraph" w:styleId="Balk1">
    <w:name w:val="heading 1"/>
    <w:basedOn w:val="Normal"/>
    <w:next w:val="Normal"/>
    <w:link w:val="Balk1Char"/>
    <w:uiPriority w:val="99"/>
    <w:qFormat/>
    <w:rsid w:val="00925C39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9"/>
    <w:qFormat/>
    <w:rsid w:val="00925C39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25C39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Balk4">
    <w:name w:val="heading 4"/>
    <w:basedOn w:val="Normal"/>
    <w:next w:val="Normal"/>
    <w:link w:val="Balk4Char"/>
    <w:uiPriority w:val="99"/>
    <w:qFormat/>
    <w:rsid w:val="00925C39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Balk5">
    <w:name w:val="heading 5"/>
    <w:basedOn w:val="Normal"/>
    <w:next w:val="Normal"/>
    <w:link w:val="Balk5Char"/>
    <w:uiPriority w:val="99"/>
    <w:qFormat/>
    <w:rsid w:val="00925C39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Balk6">
    <w:name w:val="heading 6"/>
    <w:basedOn w:val="Normal"/>
    <w:next w:val="Normal"/>
    <w:link w:val="Balk6Char"/>
    <w:uiPriority w:val="99"/>
    <w:qFormat/>
    <w:rsid w:val="00925C39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Balk7">
    <w:name w:val="heading 7"/>
    <w:basedOn w:val="Normal"/>
    <w:next w:val="Normal"/>
    <w:link w:val="Balk7Char"/>
    <w:uiPriority w:val="99"/>
    <w:qFormat/>
    <w:rsid w:val="00925C39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9"/>
    <w:qFormat/>
    <w:rsid w:val="00925C39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925C39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25C39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Balk2Char">
    <w:name w:val="Başlık 2 Char"/>
    <w:link w:val="Balk2"/>
    <w:uiPriority w:val="99"/>
    <w:semiHidden/>
    <w:locked/>
    <w:rsid w:val="00925C39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925C39"/>
    <w:rPr>
      <w:rFonts w:ascii="Calibri Light" w:eastAsia="SimSun" w:hAnsi="Calibri Light" w:cs="Times New Roman"/>
      <w:b/>
      <w:bCs/>
      <w:color w:val="000000"/>
    </w:rPr>
  </w:style>
  <w:style w:type="character" w:customStyle="1" w:styleId="Balk4Char">
    <w:name w:val="Başlık 4 Char"/>
    <w:link w:val="Balk4"/>
    <w:uiPriority w:val="99"/>
    <w:semiHidden/>
    <w:locked/>
    <w:rsid w:val="00925C39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Balk5Char">
    <w:name w:val="Başlık 5 Char"/>
    <w:link w:val="Balk5"/>
    <w:uiPriority w:val="99"/>
    <w:semiHidden/>
    <w:locked/>
    <w:rsid w:val="00925C39"/>
    <w:rPr>
      <w:rFonts w:ascii="Calibri Light" w:eastAsia="SimSun" w:hAnsi="Calibri Light" w:cs="Times New Roman"/>
      <w:color w:val="252525"/>
    </w:rPr>
  </w:style>
  <w:style w:type="character" w:customStyle="1" w:styleId="Balk6Char">
    <w:name w:val="Başlık 6 Char"/>
    <w:link w:val="Balk6"/>
    <w:uiPriority w:val="99"/>
    <w:semiHidden/>
    <w:locked/>
    <w:rsid w:val="00925C39"/>
    <w:rPr>
      <w:rFonts w:ascii="Calibri Light" w:eastAsia="SimSun" w:hAnsi="Calibri Light" w:cs="Times New Roman"/>
      <w:i/>
      <w:iCs/>
      <w:color w:val="252525"/>
    </w:rPr>
  </w:style>
  <w:style w:type="character" w:customStyle="1" w:styleId="Balk7Char">
    <w:name w:val="Başlık 7 Char"/>
    <w:link w:val="Balk7"/>
    <w:uiPriority w:val="99"/>
    <w:semiHidden/>
    <w:locked/>
    <w:rsid w:val="00925C39"/>
    <w:rPr>
      <w:rFonts w:ascii="Calibri Light" w:eastAsia="SimSun" w:hAnsi="Calibri Light" w:cs="Times New Roman"/>
      <w:i/>
      <w:iCs/>
      <w:color w:val="404040"/>
    </w:rPr>
  </w:style>
  <w:style w:type="character" w:customStyle="1" w:styleId="Balk8Char">
    <w:name w:val="Başlık 8 Char"/>
    <w:link w:val="Balk8"/>
    <w:uiPriority w:val="99"/>
    <w:semiHidden/>
    <w:locked/>
    <w:rsid w:val="00925C39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Balk9Char">
    <w:name w:val="Başlık 9 Char"/>
    <w:link w:val="Balk9"/>
    <w:uiPriority w:val="99"/>
    <w:semiHidden/>
    <w:locked/>
    <w:rsid w:val="00925C39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99"/>
    <w:qFormat/>
    <w:rsid w:val="00925C39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KonuBalChar">
    <w:name w:val="Konu Başlığı Char"/>
    <w:link w:val="KonuBal"/>
    <w:uiPriority w:val="99"/>
    <w:locked/>
    <w:rsid w:val="00925C39"/>
    <w:rPr>
      <w:rFonts w:ascii="Calibri Light" w:eastAsia="SimSun" w:hAnsi="Calibri Light" w:cs="Times New Roman"/>
      <w:color w:val="00000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925C39"/>
    <w:pPr>
      <w:numPr>
        <w:ilvl w:val="1"/>
      </w:numPr>
    </w:pPr>
    <w:rPr>
      <w:color w:val="5A5A5A"/>
      <w:spacing w:val="10"/>
    </w:rPr>
  </w:style>
  <w:style w:type="character" w:customStyle="1" w:styleId="AltKonuBalChar">
    <w:name w:val="Alt Konu Başlığı Char"/>
    <w:link w:val="AltKonuBal"/>
    <w:uiPriority w:val="99"/>
    <w:locked/>
    <w:rsid w:val="00925C39"/>
    <w:rPr>
      <w:rFonts w:cs="Times New Roman"/>
      <w:color w:val="5A5A5A"/>
      <w:spacing w:val="10"/>
    </w:rPr>
  </w:style>
  <w:style w:type="character" w:styleId="HafifVurgulama">
    <w:name w:val="Subtle Emphasis"/>
    <w:uiPriority w:val="99"/>
    <w:qFormat/>
    <w:rsid w:val="00925C39"/>
    <w:rPr>
      <w:rFonts w:cs="Times New Roman"/>
      <w:i/>
      <w:iCs/>
      <w:color w:val="404040"/>
    </w:rPr>
  </w:style>
  <w:style w:type="character" w:styleId="Vurgu">
    <w:name w:val="Emphasis"/>
    <w:uiPriority w:val="99"/>
    <w:qFormat/>
    <w:rsid w:val="00925C39"/>
    <w:rPr>
      <w:rFonts w:cs="Times New Roman"/>
      <w:i/>
      <w:iCs/>
      <w:color w:val="auto"/>
    </w:rPr>
  </w:style>
  <w:style w:type="character" w:styleId="GlVurgulama">
    <w:name w:val="Intense Emphasis"/>
    <w:uiPriority w:val="99"/>
    <w:qFormat/>
    <w:rsid w:val="00925C39"/>
    <w:rPr>
      <w:rFonts w:cs="Times New Roman"/>
      <w:b/>
      <w:bCs/>
      <w:i/>
      <w:iCs/>
      <w:caps/>
    </w:rPr>
  </w:style>
  <w:style w:type="character" w:styleId="Gl">
    <w:name w:val="Strong"/>
    <w:uiPriority w:val="99"/>
    <w:qFormat/>
    <w:rsid w:val="00925C39"/>
    <w:rPr>
      <w:rFonts w:cs="Times New Roman"/>
      <w:b/>
      <w:bCs/>
      <w:color w:val="000000"/>
    </w:rPr>
  </w:style>
  <w:style w:type="paragraph" w:styleId="Trnak">
    <w:name w:val="Quote"/>
    <w:basedOn w:val="Normal"/>
    <w:next w:val="Normal"/>
    <w:link w:val="TrnakChar"/>
    <w:uiPriority w:val="99"/>
    <w:qFormat/>
    <w:rsid w:val="00925C39"/>
    <w:pPr>
      <w:spacing w:before="160"/>
      <w:ind w:left="720" w:right="720"/>
    </w:pPr>
    <w:rPr>
      <w:i/>
      <w:iCs/>
      <w:color w:val="000000"/>
    </w:rPr>
  </w:style>
  <w:style w:type="character" w:customStyle="1" w:styleId="TrnakChar">
    <w:name w:val="Tırnak Char"/>
    <w:link w:val="Trnak"/>
    <w:uiPriority w:val="99"/>
    <w:locked/>
    <w:rsid w:val="00925C39"/>
    <w:rPr>
      <w:rFonts w:cs="Times New Roman"/>
      <w:i/>
      <w:iCs/>
      <w:color w:val="000000"/>
    </w:rPr>
  </w:style>
  <w:style w:type="paragraph" w:styleId="KeskinTrnak">
    <w:name w:val="Intense Quote"/>
    <w:basedOn w:val="Normal"/>
    <w:next w:val="Normal"/>
    <w:link w:val="KeskinTrnakChar"/>
    <w:uiPriority w:val="99"/>
    <w:qFormat/>
    <w:rsid w:val="00925C3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KeskinTrnakChar">
    <w:name w:val="Keskin Tırnak Char"/>
    <w:link w:val="KeskinTrnak"/>
    <w:uiPriority w:val="99"/>
    <w:locked/>
    <w:rsid w:val="00925C39"/>
    <w:rPr>
      <w:rFonts w:cs="Times New Roman"/>
      <w:color w:val="000000"/>
      <w:shd w:val="clear" w:color="auto" w:fill="F2F2F2"/>
    </w:rPr>
  </w:style>
  <w:style w:type="character" w:styleId="HafifBavuru">
    <w:name w:val="Subtle Reference"/>
    <w:uiPriority w:val="99"/>
    <w:qFormat/>
    <w:rsid w:val="00925C39"/>
    <w:rPr>
      <w:rFonts w:cs="Times New Roman"/>
      <w:smallCaps/>
      <w:color w:val="404040"/>
      <w:u w:val="single" w:color="7F7F7F"/>
    </w:rPr>
  </w:style>
  <w:style w:type="character" w:styleId="GlBavuru">
    <w:name w:val="Intense Reference"/>
    <w:uiPriority w:val="99"/>
    <w:qFormat/>
    <w:rsid w:val="00925C39"/>
    <w:rPr>
      <w:rFonts w:cs="Times New Roman"/>
      <w:b/>
      <w:bCs/>
      <w:smallCaps/>
      <w:u w:val="single"/>
    </w:rPr>
  </w:style>
  <w:style w:type="character" w:styleId="KitapBal">
    <w:name w:val="Book Title"/>
    <w:uiPriority w:val="99"/>
    <w:qFormat/>
    <w:rsid w:val="00925C39"/>
    <w:rPr>
      <w:rFonts w:cs="Times New Roman"/>
      <w:smallCaps/>
      <w:spacing w:val="5"/>
    </w:rPr>
  </w:style>
  <w:style w:type="paragraph" w:styleId="ResimYazs">
    <w:name w:val="caption"/>
    <w:basedOn w:val="Normal"/>
    <w:next w:val="Normal"/>
    <w:uiPriority w:val="99"/>
    <w:qFormat/>
    <w:rsid w:val="00925C39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Bal">
    <w:name w:val="TOC Heading"/>
    <w:basedOn w:val="Balk1"/>
    <w:next w:val="Normal"/>
    <w:uiPriority w:val="99"/>
    <w:qFormat/>
    <w:rsid w:val="00925C39"/>
    <w:pPr>
      <w:outlineLvl w:val="9"/>
    </w:pPr>
  </w:style>
  <w:style w:type="paragraph" w:styleId="AralkYok">
    <w:name w:val="No Spacing"/>
    <w:uiPriority w:val="99"/>
    <w:qFormat/>
    <w:rsid w:val="00925C39"/>
    <w:rPr>
      <w:sz w:val="22"/>
      <w:szCs w:val="22"/>
      <w:lang w:val="en-US" w:eastAsia="ja-JP"/>
    </w:rPr>
  </w:style>
  <w:style w:type="paragraph" w:styleId="ListeParagraf">
    <w:name w:val="List Paragraph"/>
    <w:basedOn w:val="Normal"/>
    <w:uiPriority w:val="99"/>
    <w:qFormat/>
    <w:rsid w:val="00925C39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1F70BB"/>
    <w:pPr>
      <w:spacing w:after="200" w:line="276" w:lineRule="auto"/>
    </w:pPr>
    <w:rPr>
      <w:rFonts w:cs="Times New Roman"/>
      <w:sz w:val="20"/>
      <w:szCs w:val="20"/>
      <w:lang w:val="en-GB" w:eastAsia="en-US"/>
    </w:rPr>
  </w:style>
  <w:style w:type="character" w:customStyle="1" w:styleId="DipnotMetniChar">
    <w:name w:val="Dipnot Metni Char"/>
    <w:link w:val="DipnotMetni"/>
    <w:uiPriority w:val="99"/>
    <w:locked/>
    <w:rsid w:val="001F70BB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styleId="DipnotBavurusu">
    <w:name w:val="footnote reference"/>
    <w:uiPriority w:val="99"/>
    <w:semiHidden/>
    <w:rsid w:val="001F70BB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C4524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C4524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hAnsi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hAnsi="Arial"/>
      <w:sz w:val="16"/>
      <w:szCs w:val="16"/>
      <w:lang w:val="en-GB" w:eastAsia="en-GB"/>
    </w:rPr>
  </w:style>
  <w:style w:type="table" w:styleId="TabloKlavuzu">
    <w:name w:val="Table Grid"/>
    <w:basedOn w:val="NormalTablo"/>
    <w:uiPriority w:val="99"/>
    <w:rsid w:val="00291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3B08E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3B08E5"/>
    <w:rPr>
      <w:rFonts w:cs="Times New Roman"/>
      <w:color w:val="B26B02"/>
      <w:u w:val="single"/>
    </w:rPr>
  </w:style>
  <w:style w:type="character" w:styleId="AklamaBavurusu">
    <w:name w:val="annotation reference"/>
    <w:uiPriority w:val="99"/>
    <w:semiHidden/>
    <w:rsid w:val="00054F2B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054F2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054F2B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054F2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054F2B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gk.gov.tr/wps/portal/en?CSRT=1575857744920696474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-ikamet.goc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.gov.tr/main/Eng_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9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</dc:creator>
  <cp:lastModifiedBy>Tayfur</cp:lastModifiedBy>
  <cp:revision>7</cp:revision>
  <cp:lastPrinted>2013-10-31T10:10:00Z</cp:lastPrinted>
  <dcterms:created xsi:type="dcterms:W3CDTF">2017-09-27T12:38:00Z</dcterms:created>
  <dcterms:modified xsi:type="dcterms:W3CDTF">2019-11-18T11:56:00Z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