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2BC" w:rsidRDefault="00F1276D">
      <w:pPr>
        <w:pStyle w:val="Gvdemetni20"/>
        <w:shd w:val="clear" w:color="auto" w:fill="auto"/>
      </w:pPr>
      <w:r>
        <w:t>T.C.</w:t>
      </w:r>
    </w:p>
    <w:p w:rsidR="001262BC" w:rsidRDefault="002C17B5">
      <w:pPr>
        <w:pStyle w:val="Gvdemetni20"/>
        <w:shd w:val="clear" w:color="auto" w:fill="auto"/>
      </w:pPr>
      <w:r>
        <w:t>SİİRT</w:t>
      </w:r>
      <w:r w:rsidR="00F1276D">
        <w:t xml:space="preserve"> ÜNİVERS</w:t>
      </w:r>
      <w:r>
        <w:t>İTESİ REKTÖRLÜĞÜ</w:t>
      </w:r>
      <w:r>
        <w:br/>
        <w:t>DIŞ İLİŞKİLER KOORDİNATÖRLÜĞÜ</w:t>
      </w:r>
    </w:p>
    <w:p w:rsidR="001262BC" w:rsidRDefault="00777A0E" w:rsidP="00777A0E">
      <w:pPr>
        <w:pStyle w:val="Gvdemetni20"/>
        <w:spacing w:after="544" w:line="581" w:lineRule="exact"/>
      </w:pPr>
      <w:r w:rsidRPr="00777A0E">
        <w:t>IAESTE Koordinatörlüğü</w:t>
      </w:r>
      <w:r w:rsidR="00F1276D">
        <w:br/>
        <w:t>KAMU HİZMET STANDARTLARI TABLOSU</w:t>
      </w:r>
    </w:p>
    <w:tbl>
      <w:tblPr>
        <w:tblOverlap w:val="never"/>
        <w:tblW w:w="0" w:type="auto"/>
        <w:jc w:val="center"/>
        <w:tblLayout w:type="fixed"/>
        <w:tblCellMar>
          <w:left w:w="10" w:type="dxa"/>
          <w:right w:w="10" w:type="dxa"/>
        </w:tblCellMar>
        <w:tblLook w:val="0000"/>
      </w:tblPr>
      <w:tblGrid>
        <w:gridCol w:w="778"/>
        <w:gridCol w:w="6538"/>
        <w:gridCol w:w="4594"/>
        <w:gridCol w:w="2669"/>
      </w:tblGrid>
      <w:tr w:rsidR="001262BC">
        <w:trPr>
          <w:trHeight w:hRule="exact" w:val="552"/>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ind w:left="180"/>
              <w:jc w:val="left"/>
            </w:pPr>
            <w:r>
              <w:rPr>
                <w:rStyle w:val="Gvdemetni21"/>
                <w:b/>
                <w:bCs/>
              </w:rPr>
              <w:t>S.NO</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HİZMETİN ADI</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İSTENİLEN BELGELER</w:t>
            </w:r>
          </w:p>
        </w:tc>
        <w:tc>
          <w:tcPr>
            <w:tcW w:w="2669" w:type="dxa"/>
            <w:tcBorders>
              <w:top w:val="single" w:sz="4" w:space="0" w:color="auto"/>
              <w:left w:val="single" w:sz="4" w:space="0" w:color="auto"/>
              <w:right w:val="single" w:sz="4" w:space="0" w:color="auto"/>
            </w:tcBorders>
            <w:shd w:val="clear" w:color="auto" w:fill="FFFFFF"/>
          </w:tcPr>
          <w:p w:rsidR="001262BC" w:rsidRDefault="00F1276D">
            <w:pPr>
              <w:pStyle w:val="Gvdemetni20"/>
              <w:framePr w:w="14578" w:wrap="notBeside" w:vAnchor="text" w:hAnchor="text" w:xAlign="center" w:y="1"/>
              <w:shd w:val="clear" w:color="auto" w:fill="auto"/>
              <w:spacing w:line="274" w:lineRule="exact"/>
            </w:pPr>
            <w:r>
              <w:rPr>
                <w:rStyle w:val="Gvdemetni21"/>
                <w:b/>
                <w:bCs/>
              </w:rPr>
              <w:t>HİZMET TAMAMLANMA SÜRESİ</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1</w:t>
            </w:r>
          </w:p>
        </w:tc>
        <w:tc>
          <w:tcPr>
            <w:tcW w:w="6538" w:type="dxa"/>
            <w:tcBorders>
              <w:top w:val="single" w:sz="4" w:space="0" w:color="auto"/>
              <w:left w:val="single" w:sz="4" w:space="0" w:color="auto"/>
            </w:tcBorders>
            <w:shd w:val="clear" w:color="auto" w:fill="FFFFFF"/>
            <w:vAlign w:val="bottom"/>
          </w:tcPr>
          <w:p w:rsidR="001262BC" w:rsidRDefault="00777A0E">
            <w:pPr>
              <w:pStyle w:val="Gvdemetni20"/>
              <w:framePr w:w="14578" w:wrap="notBeside" w:vAnchor="text" w:hAnchor="text" w:xAlign="center" w:y="1"/>
              <w:shd w:val="clear" w:color="auto" w:fill="auto"/>
              <w:spacing w:line="244" w:lineRule="exact"/>
              <w:jc w:val="left"/>
            </w:pPr>
            <w:r w:rsidRPr="00777A0E">
              <w:rPr>
                <w:b w:val="0"/>
              </w:rPr>
              <w:t>IAESTE</w:t>
            </w:r>
            <w:r>
              <w:rPr>
                <w:rStyle w:val="Gvdemetni210ptKalnDeil"/>
              </w:rPr>
              <w:t xml:space="preserve"> </w:t>
            </w:r>
            <w:r w:rsidR="00F1276D">
              <w:rPr>
                <w:rStyle w:val="Gvdemetni210ptKalnDeil"/>
              </w:rPr>
              <w:t>Değişim Programı Öğrenci Öğrenim/Staj Başvuru İlanı</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98" w:lineRule="exact"/>
            </w:pPr>
            <w:r>
              <w:rPr>
                <w:rStyle w:val="Gvdemetni24ptKalnDeil"/>
              </w:rPr>
              <w:t>---</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20 iş günü ilanda kalınır</w:t>
            </w:r>
          </w:p>
        </w:tc>
      </w:tr>
      <w:tr w:rsidR="001262BC">
        <w:trPr>
          <w:trHeight w:hRule="exact" w:val="1354"/>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2</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Alınması (Öğrenci)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numPr>
                <w:ilvl w:val="0"/>
                <w:numId w:val="1"/>
              </w:numPr>
              <w:shd w:val="clear" w:color="auto" w:fill="auto"/>
              <w:tabs>
                <w:tab w:val="left" w:pos="216"/>
              </w:tabs>
              <w:spacing w:line="269" w:lineRule="exact"/>
              <w:jc w:val="left"/>
            </w:pPr>
            <w:r>
              <w:rPr>
                <w:rStyle w:val="Gvdemetni210ptKalnDeil"/>
              </w:rPr>
              <w:t>Aday Öğrenci Başvuru Formu</w:t>
            </w:r>
          </w:p>
          <w:p w:rsidR="001262BC" w:rsidRDefault="00F1276D">
            <w:pPr>
              <w:pStyle w:val="Gvdemetni20"/>
              <w:framePr w:w="14578" w:wrap="notBeside" w:vAnchor="text" w:hAnchor="text" w:xAlign="center" w:y="1"/>
              <w:numPr>
                <w:ilvl w:val="0"/>
                <w:numId w:val="1"/>
              </w:numPr>
              <w:shd w:val="clear" w:color="auto" w:fill="auto"/>
              <w:tabs>
                <w:tab w:val="left" w:pos="226"/>
              </w:tabs>
              <w:spacing w:line="269" w:lineRule="exact"/>
              <w:jc w:val="left"/>
            </w:pPr>
            <w:r>
              <w:rPr>
                <w:rStyle w:val="Gvdemetni210ptKalnDeil"/>
              </w:rPr>
              <w:t>Onaylı Transkript</w:t>
            </w:r>
          </w:p>
          <w:p w:rsidR="001262BC" w:rsidRDefault="00F1276D">
            <w:pPr>
              <w:pStyle w:val="Gvdemetni20"/>
              <w:framePr w:w="14578" w:wrap="notBeside" w:vAnchor="text" w:hAnchor="text" w:xAlign="center" w:y="1"/>
              <w:numPr>
                <w:ilvl w:val="0"/>
                <w:numId w:val="1"/>
              </w:numPr>
              <w:shd w:val="clear" w:color="auto" w:fill="auto"/>
              <w:tabs>
                <w:tab w:val="left" w:pos="240"/>
              </w:tabs>
              <w:spacing w:line="269" w:lineRule="exact"/>
              <w:jc w:val="left"/>
            </w:pPr>
            <w:r>
              <w:rPr>
                <w:rStyle w:val="Gvdemetni210ptKalnDeil"/>
              </w:rPr>
              <w:t>Nüfus Cüzdanı Örneği</w:t>
            </w:r>
          </w:p>
          <w:p w:rsidR="001262BC" w:rsidRDefault="00F1276D">
            <w:pPr>
              <w:pStyle w:val="Gvdemetni20"/>
              <w:framePr w:w="14578" w:wrap="notBeside" w:vAnchor="text" w:hAnchor="text" w:xAlign="center" w:y="1"/>
              <w:numPr>
                <w:ilvl w:val="0"/>
                <w:numId w:val="1"/>
              </w:numPr>
              <w:shd w:val="clear" w:color="auto" w:fill="auto"/>
              <w:tabs>
                <w:tab w:val="left" w:pos="235"/>
              </w:tabs>
              <w:spacing w:line="269" w:lineRule="exact"/>
              <w:jc w:val="left"/>
            </w:pPr>
            <w:r>
              <w:rPr>
                <w:rStyle w:val="Gvdemetni210ptKalnDeil"/>
              </w:rPr>
              <w:t>Öğrenci Belgesi</w:t>
            </w:r>
          </w:p>
          <w:p w:rsidR="001262BC" w:rsidRDefault="00F1276D">
            <w:pPr>
              <w:pStyle w:val="Gvdemetni20"/>
              <w:framePr w:w="14578" w:wrap="notBeside" w:vAnchor="text" w:hAnchor="text" w:xAlign="center" w:y="1"/>
              <w:numPr>
                <w:ilvl w:val="0"/>
                <w:numId w:val="1"/>
              </w:numPr>
              <w:shd w:val="clear" w:color="auto" w:fill="auto"/>
              <w:tabs>
                <w:tab w:val="left" w:pos="226"/>
              </w:tabs>
              <w:spacing w:line="269" w:lineRule="exact"/>
              <w:jc w:val="left"/>
            </w:pPr>
            <w:r>
              <w:rPr>
                <w:rStyle w:val="Gvdemetni210ptKalnDeil"/>
              </w:rPr>
              <w:t>Fotoğraf</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9" w:lineRule="exact"/>
            </w:pPr>
            <w:r>
              <w:rPr>
                <w:rStyle w:val="Gvdemetni210ptKalnDeil"/>
              </w:rPr>
              <w:t>10 Dakika (Öğrenci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3</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Ön Değerlendirilmesi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Yabancı Dil Puanı ve Transkript</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ind w:left="280"/>
              <w:jc w:val="left"/>
            </w:pPr>
            <w:r>
              <w:rPr>
                <w:rStyle w:val="Gvdemetni210ptKalnDeil"/>
              </w:rPr>
              <w:t>10 Dakika (Öğrenci Başı)</w:t>
            </w:r>
          </w:p>
        </w:tc>
      </w:tr>
      <w:tr w:rsidR="001262BC">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4</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Hibe Dağılımı</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İlan edilen personel ve öğrenci asil ve yedek liste</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9" w:lineRule="exact"/>
            </w:pPr>
            <w:r>
              <w:rPr>
                <w:rStyle w:val="Gvdemetni210ptKalnDeil"/>
              </w:rPr>
              <w:t>1 saat (Öğrenci ve Personel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5</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Değişim Programları Oryantasyon Toplantısı</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Personel ve Öğrenci</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1/2 İş günü</w:t>
            </w:r>
          </w:p>
        </w:tc>
      </w:tr>
      <w:tr w:rsidR="001262BC">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6</w:t>
            </w:r>
          </w:p>
        </w:tc>
        <w:tc>
          <w:tcPr>
            <w:tcW w:w="6538" w:type="dxa"/>
            <w:tcBorders>
              <w:top w:val="single" w:sz="4" w:space="0" w:color="auto"/>
              <w:left w:val="single" w:sz="4" w:space="0" w:color="auto"/>
            </w:tcBorders>
            <w:shd w:val="clear" w:color="auto" w:fill="FFFFFF"/>
            <w:vAlign w:val="center"/>
          </w:tcPr>
          <w:p w:rsidR="001262BC" w:rsidRDefault="00F1276D" w:rsidP="00777A0E">
            <w:pPr>
              <w:pStyle w:val="Gvdemetni20"/>
              <w:framePr w:w="14578" w:wrap="notBeside" w:vAnchor="text" w:hAnchor="text" w:xAlign="center" w:y="1"/>
              <w:shd w:val="clear" w:color="auto" w:fill="auto"/>
              <w:spacing w:line="244" w:lineRule="exact"/>
              <w:jc w:val="left"/>
            </w:pPr>
            <w:r>
              <w:rPr>
                <w:rStyle w:val="Gvdemetni210ptKalnDeil"/>
              </w:rPr>
              <w:t>Hareketlilik Öncesi (Öğrenci)</w:t>
            </w:r>
          </w:p>
        </w:tc>
        <w:tc>
          <w:tcPr>
            <w:tcW w:w="4594" w:type="dxa"/>
            <w:tcBorders>
              <w:top w:val="single" w:sz="4" w:space="0" w:color="auto"/>
              <w:left w:val="single" w:sz="4" w:space="0" w:color="auto"/>
            </w:tcBorders>
            <w:shd w:val="clear" w:color="auto" w:fill="FFFFFF"/>
          </w:tcPr>
          <w:p w:rsidR="001262BC" w:rsidRDefault="00F1276D">
            <w:pPr>
              <w:pStyle w:val="Gvdemetni20"/>
              <w:framePr w:w="14578" w:wrap="notBeside" w:vAnchor="text" w:hAnchor="text" w:xAlign="center" w:y="1"/>
              <w:shd w:val="clear" w:color="auto" w:fill="auto"/>
              <w:spacing w:line="269" w:lineRule="exact"/>
              <w:jc w:val="left"/>
            </w:pPr>
            <w:r>
              <w:rPr>
                <w:rStyle w:val="Gvdemetni210ptKalnDeil"/>
              </w:rPr>
              <w:t>Hibe Sözleşmesi, Pasaport, Vize İşlemleri, Hibe Ödemesi</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7</w:t>
            </w:r>
          </w:p>
        </w:tc>
        <w:tc>
          <w:tcPr>
            <w:tcW w:w="6538" w:type="dxa"/>
            <w:tcBorders>
              <w:top w:val="single" w:sz="4" w:space="0" w:color="auto"/>
              <w:left w:val="single" w:sz="4" w:space="0" w:color="auto"/>
            </w:tcBorders>
            <w:shd w:val="clear" w:color="auto" w:fill="FFFFFF"/>
            <w:vAlign w:val="bottom"/>
          </w:tcPr>
          <w:p w:rsidR="001262BC" w:rsidRDefault="00F1276D" w:rsidP="00777A0E">
            <w:pPr>
              <w:pStyle w:val="Gvdemetni20"/>
              <w:framePr w:w="14578" w:wrap="notBeside" w:vAnchor="text" w:hAnchor="text" w:xAlign="center" w:y="1"/>
              <w:shd w:val="clear" w:color="auto" w:fill="auto"/>
              <w:spacing w:line="244" w:lineRule="exact"/>
              <w:jc w:val="left"/>
            </w:pPr>
            <w:r>
              <w:rPr>
                <w:rStyle w:val="Gvdemetni210ptKalnDeil"/>
              </w:rPr>
              <w:t>Hareketlilik Öncesi (Personel)</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İzin Kararı, Hibe Sözleşmesi, Hibe Ödemesi</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(Personel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8</w:t>
            </w:r>
          </w:p>
        </w:tc>
        <w:tc>
          <w:tcPr>
            <w:tcW w:w="6538" w:type="dxa"/>
            <w:tcBorders>
              <w:top w:val="single" w:sz="4" w:space="0" w:color="auto"/>
              <w:left w:val="single" w:sz="4" w:space="0" w:color="auto"/>
            </w:tcBorders>
            <w:shd w:val="clear" w:color="auto" w:fill="FFFFFF"/>
            <w:vAlign w:val="bottom"/>
          </w:tcPr>
          <w:p w:rsidR="001262BC" w:rsidRDefault="00F1276D" w:rsidP="00777A0E">
            <w:pPr>
              <w:pStyle w:val="Gvdemetni20"/>
              <w:framePr w:w="14578" w:wrap="notBeside" w:vAnchor="text" w:hAnchor="text" w:xAlign="center" w:y="1"/>
              <w:shd w:val="clear" w:color="auto" w:fill="auto"/>
              <w:spacing w:line="244" w:lineRule="exact"/>
              <w:jc w:val="left"/>
            </w:pPr>
            <w:r>
              <w:rPr>
                <w:rStyle w:val="Gvdemetni210ptKalnDeil"/>
              </w:rPr>
              <w:t>Hareketlilik Sonrası (Öğrenci)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Dilekçe, Bölüm Kurul Kararı ve Gerekli Belgeler</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r w:rsidR="001262BC">
        <w:trPr>
          <w:trHeight w:hRule="exact" w:val="288"/>
          <w:jc w:val="center"/>
        </w:trPr>
        <w:tc>
          <w:tcPr>
            <w:tcW w:w="778" w:type="dxa"/>
            <w:tcBorders>
              <w:top w:val="single" w:sz="4" w:space="0" w:color="auto"/>
              <w:left w:val="single" w:sz="4" w:space="0" w:color="auto"/>
              <w:bottom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9</w:t>
            </w:r>
          </w:p>
        </w:tc>
        <w:tc>
          <w:tcPr>
            <w:tcW w:w="6538" w:type="dxa"/>
            <w:tcBorders>
              <w:top w:val="single" w:sz="4" w:space="0" w:color="auto"/>
              <w:left w:val="single" w:sz="4" w:space="0" w:color="auto"/>
              <w:bottom w:val="single" w:sz="4" w:space="0" w:color="auto"/>
            </w:tcBorders>
            <w:shd w:val="clear" w:color="auto" w:fill="FFFFFF"/>
            <w:vAlign w:val="bottom"/>
          </w:tcPr>
          <w:p w:rsidR="001262BC" w:rsidRDefault="00F1276D" w:rsidP="00777A0E">
            <w:pPr>
              <w:pStyle w:val="Gvdemetni20"/>
              <w:framePr w:w="14578" w:wrap="notBeside" w:vAnchor="text" w:hAnchor="text" w:xAlign="center" w:y="1"/>
              <w:shd w:val="clear" w:color="auto" w:fill="auto"/>
              <w:spacing w:line="244" w:lineRule="exact"/>
              <w:jc w:val="left"/>
            </w:pPr>
            <w:r>
              <w:rPr>
                <w:rStyle w:val="Gvdemetni210ptKalnDeil"/>
              </w:rPr>
              <w:t>Hareketlilik Sonrası (Personel)</w:t>
            </w:r>
          </w:p>
        </w:tc>
        <w:tc>
          <w:tcPr>
            <w:tcW w:w="4594" w:type="dxa"/>
            <w:tcBorders>
              <w:top w:val="single" w:sz="4" w:space="0" w:color="auto"/>
              <w:left w:val="single" w:sz="4" w:space="0" w:color="auto"/>
              <w:bottom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Gerekli Tüm Belgeler</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(Personel Başı)</w:t>
            </w:r>
          </w:p>
        </w:tc>
      </w:tr>
    </w:tbl>
    <w:p w:rsidR="001262BC" w:rsidRDefault="001262BC">
      <w:pPr>
        <w:framePr w:w="14578" w:wrap="notBeside" w:vAnchor="text" w:hAnchor="text" w:xAlign="center" w:y="1"/>
        <w:rPr>
          <w:sz w:val="2"/>
          <w:szCs w:val="2"/>
        </w:rPr>
      </w:pPr>
    </w:p>
    <w:p w:rsidR="001262BC" w:rsidRDefault="001262BC">
      <w:pPr>
        <w:rPr>
          <w:sz w:val="2"/>
          <w:szCs w:val="2"/>
        </w:rPr>
      </w:pPr>
    </w:p>
    <w:p w:rsidR="001262BC" w:rsidRDefault="00F1276D">
      <w:pPr>
        <w:pStyle w:val="Gvdemetni20"/>
        <w:shd w:val="clear" w:color="auto" w:fill="auto"/>
        <w:spacing w:before="264" w:after="602" w:line="293" w:lineRule="exact"/>
        <w:jc w:val="both"/>
      </w:pPr>
      <w: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tbl>
      <w:tblPr>
        <w:tblOverlap w:val="never"/>
        <w:tblW w:w="0" w:type="auto"/>
        <w:jc w:val="center"/>
        <w:tblLayout w:type="fixed"/>
        <w:tblCellMar>
          <w:left w:w="10" w:type="dxa"/>
          <w:right w:w="10" w:type="dxa"/>
        </w:tblCellMar>
        <w:tblLook w:val="0000"/>
      </w:tblPr>
      <w:tblGrid>
        <w:gridCol w:w="3451"/>
        <w:gridCol w:w="144"/>
        <w:gridCol w:w="134"/>
        <w:gridCol w:w="3643"/>
        <w:gridCol w:w="3230"/>
        <w:gridCol w:w="139"/>
        <w:gridCol w:w="134"/>
        <w:gridCol w:w="3432"/>
      </w:tblGrid>
      <w:tr w:rsidR="001262BC">
        <w:trPr>
          <w:trHeight w:hRule="exact" w:val="350"/>
          <w:jc w:val="center"/>
        </w:trPr>
        <w:tc>
          <w:tcPr>
            <w:tcW w:w="3451"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lastRenderedPageBreak/>
              <w:t>İlk Müracaat Yeri</w:t>
            </w:r>
          </w:p>
        </w:tc>
        <w:tc>
          <w:tcPr>
            <w:tcW w:w="14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tcPr>
          <w:p w:rsidR="001262BC" w:rsidRDefault="00777A0E">
            <w:pPr>
              <w:pStyle w:val="Gvdemetni20"/>
              <w:framePr w:w="14309" w:wrap="notBeside" w:vAnchor="text" w:hAnchor="text" w:xAlign="center" w:y="1"/>
              <w:shd w:val="clear" w:color="auto" w:fill="auto"/>
              <w:spacing w:line="244" w:lineRule="exact"/>
              <w:jc w:val="left"/>
            </w:pPr>
            <w:r w:rsidRPr="00777A0E">
              <w:rPr>
                <w:b w:val="0"/>
              </w:rPr>
              <w:t>IAESTE</w:t>
            </w:r>
            <w:r>
              <w:rPr>
                <w:rStyle w:val="Gvdemetni210ptKalnDeil"/>
              </w:rPr>
              <w:t xml:space="preserve"> </w:t>
            </w:r>
            <w:r w:rsidR="00F1276D">
              <w:rPr>
                <w:rStyle w:val="Gvdemetni210ptKalnDeil"/>
              </w:rPr>
              <w:t>Kurum Koordinatörlüğü</w:t>
            </w:r>
          </w:p>
        </w:tc>
        <w:tc>
          <w:tcPr>
            <w:tcW w:w="3230"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İkinci Müracaat Yeri</w:t>
            </w:r>
          </w:p>
        </w:tc>
        <w:tc>
          <w:tcPr>
            <w:tcW w:w="139"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tcPr>
          <w:p w:rsidR="001262BC" w:rsidRDefault="00777A0E">
            <w:pPr>
              <w:pStyle w:val="Gvdemetni20"/>
              <w:framePr w:w="14309" w:wrap="notBeside" w:vAnchor="text" w:hAnchor="text" w:xAlign="center" w:y="1"/>
              <w:shd w:val="clear" w:color="auto" w:fill="auto"/>
              <w:spacing w:line="244" w:lineRule="exact"/>
              <w:jc w:val="left"/>
            </w:pPr>
            <w:r w:rsidRPr="00777A0E">
              <w:rPr>
                <w:b w:val="0"/>
              </w:rPr>
              <w:t>IAESTE</w:t>
            </w:r>
            <w:r>
              <w:rPr>
                <w:rStyle w:val="Gvdemetni210ptKalnDeil"/>
              </w:rPr>
              <w:t xml:space="preserve"> </w:t>
            </w:r>
            <w:r w:rsidR="00F1276D">
              <w:rPr>
                <w:rStyle w:val="Gvdemetni210ptKalnDeil"/>
              </w:rPr>
              <w:t>Kurum Koordinatörlüğü</w:t>
            </w:r>
          </w:p>
        </w:tc>
      </w:tr>
      <w:tr w:rsidR="00777A0E">
        <w:trPr>
          <w:trHeight w:hRule="exact" w:val="326"/>
          <w:jc w:val="center"/>
        </w:trPr>
        <w:tc>
          <w:tcPr>
            <w:tcW w:w="3451" w:type="dxa"/>
            <w:tcBorders>
              <w:top w:val="single" w:sz="4" w:space="0" w:color="auto"/>
              <w:left w:val="single" w:sz="4" w:space="0" w:color="auto"/>
            </w:tcBorders>
            <w:shd w:val="clear" w:color="auto" w:fill="FFFFFF"/>
            <w:vAlign w:val="bottom"/>
          </w:tcPr>
          <w:p w:rsidR="00777A0E" w:rsidRDefault="00777A0E" w:rsidP="00777A0E">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44" w:type="dxa"/>
            <w:tcBorders>
              <w:top w:val="single" w:sz="4" w:space="0" w:color="auto"/>
              <w:left w:val="single" w:sz="4" w:space="0" w:color="auto"/>
            </w:tcBorders>
            <w:shd w:val="clear" w:color="auto" w:fill="FFFFFF"/>
          </w:tcPr>
          <w:p w:rsidR="00777A0E" w:rsidRDefault="00777A0E" w:rsidP="00777A0E">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777A0E" w:rsidRDefault="00777A0E" w:rsidP="00777A0E">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vAlign w:val="bottom"/>
          </w:tcPr>
          <w:p w:rsidR="00777A0E" w:rsidRDefault="00777A0E" w:rsidP="00777A0E">
            <w:pPr>
              <w:pStyle w:val="Gvdemetni20"/>
              <w:framePr w:w="14309" w:wrap="notBeside" w:vAnchor="text" w:hAnchor="text" w:xAlign="center" w:y="1"/>
              <w:shd w:val="clear" w:color="auto" w:fill="auto"/>
              <w:spacing w:line="244" w:lineRule="exact"/>
              <w:jc w:val="left"/>
            </w:pPr>
            <w:r>
              <w:rPr>
                <w:rStyle w:val="Gvdemetni210ptKalnDeil"/>
              </w:rPr>
              <w:t>Koordinatörlük Çalışanları</w:t>
            </w:r>
          </w:p>
        </w:tc>
        <w:tc>
          <w:tcPr>
            <w:tcW w:w="3230" w:type="dxa"/>
            <w:tcBorders>
              <w:top w:val="single" w:sz="4" w:space="0" w:color="auto"/>
              <w:left w:val="single" w:sz="4" w:space="0" w:color="auto"/>
            </w:tcBorders>
            <w:shd w:val="clear" w:color="auto" w:fill="FFFFFF"/>
            <w:vAlign w:val="bottom"/>
          </w:tcPr>
          <w:p w:rsidR="00777A0E" w:rsidRDefault="00777A0E" w:rsidP="00777A0E">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39" w:type="dxa"/>
            <w:tcBorders>
              <w:top w:val="single" w:sz="4" w:space="0" w:color="auto"/>
              <w:left w:val="single" w:sz="4" w:space="0" w:color="auto"/>
            </w:tcBorders>
            <w:shd w:val="clear" w:color="auto" w:fill="FFFFFF"/>
          </w:tcPr>
          <w:p w:rsidR="00777A0E" w:rsidRDefault="00777A0E" w:rsidP="00777A0E">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777A0E" w:rsidRDefault="00777A0E" w:rsidP="00777A0E">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vAlign w:val="bottom"/>
          </w:tcPr>
          <w:p w:rsidR="00777A0E" w:rsidRDefault="00777A0E" w:rsidP="00777A0E">
            <w:pPr>
              <w:pStyle w:val="Gvdemetni20"/>
              <w:framePr w:w="14309" w:wrap="notBeside" w:vAnchor="text" w:hAnchor="text" w:xAlign="center" w:y="1"/>
              <w:shd w:val="clear" w:color="auto" w:fill="auto"/>
              <w:spacing w:line="244" w:lineRule="exact"/>
              <w:jc w:val="left"/>
            </w:pPr>
            <w:r>
              <w:rPr>
                <w:rStyle w:val="Gvdemetni210ptKalnDeil"/>
              </w:rPr>
              <w:t>Şükrü Emir ÖZORPAK</w:t>
            </w:r>
          </w:p>
        </w:tc>
      </w:tr>
      <w:tr w:rsidR="001262BC">
        <w:trPr>
          <w:trHeight w:hRule="exact" w:val="355"/>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4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44" w:lineRule="exact"/>
              <w:jc w:val="left"/>
            </w:pPr>
            <w:r>
              <w:rPr>
                <w:rStyle w:val="Gvdemetni210ptKalnDeil"/>
              </w:rPr>
              <w:t>-</w:t>
            </w:r>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39"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2C17B5">
            <w:pPr>
              <w:pStyle w:val="Gvdemetni20"/>
              <w:framePr w:w="14309" w:wrap="notBeside" w:vAnchor="text" w:hAnchor="text" w:xAlign="center" w:y="1"/>
              <w:shd w:val="clear" w:color="auto" w:fill="auto"/>
              <w:spacing w:line="244" w:lineRule="exact"/>
              <w:jc w:val="left"/>
            </w:pPr>
            <w:r>
              <w:rPr>
                <w:rStyle w:val="Gvdemetni210ptKalnDeil"/>
              </w:rPr>
              <w:t>Öğretim Görevlisi</w:t>
            </w:r>
          </w:p>
        </w:tc>
      </w:tr>
    </w:tbl>
    <w:p w:rsidR="001262BC" w:rsidRDefault="001262BC">
      <w:pPr>
        <w:framePr w:w="14309" w:wrap="notBeside" w:vAnchor="text" w:hAnchor="text" w:xAlign="center" w:y="1"/>
        <w:rPr>
          <w:sz w:val="2"/>
          <w:szCs w:val="2"/>
        </w:rPr>
      </w:pPr>
    </w:p>
    <w:p w:rsidR="001262BC" w:rsidRDefault="001262BC">
      <w:pPr>
        <w:rPr>
          <w:sz w:val="2"/>
          <w:szCs w:val="2"/>
        </w:rPr>
      </w:pPr>
    </w:p>
    <w:tbl>
      <w:tblPr>
        <w:tblOverlap w:val="never"/>
        <w:tblW w:w="14308" w:type="dxa"/>
        <w:jc w:val="center"/>
        <w:tblLayout w:type="fixed"/>
        <w:tblCellMar>
          <w:left w:w="10" w:type="dxa"/>
          <w:right w:w="10" w:type="dxa"/>
        </w:tblCellMar>
        <w:tblLook w:val="0000"/>
      </w:tblPr>
      <w:tblGrid>
        <w:gridCol w:w="3451"/>
        <w:gridCol w:w="278"/>
        <w:gridCol w:w="3643"/>
        <w:gridCol w:w="3230"/>
        <w:gridCol w:w="274"/>
        <w:gridCol w:w="3432"/>
      </w:tblGrid>
      <w:tr w:rsidR="001262BC" w:rsidTr="002C17B5">
        <w:trPr>
          <w:trHeight w:hRule="exact" w:val="821"/>
          <w:jc w:val="center"/>
        </w:trPr>
        <w:tc>
          <w:tcPr>
            <w:tcW w:w="3451"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8"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c>
          <w:tcPr>
            <w:tcW w:w="3230"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4"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vertAlign w:val="superscript"/>
              </w:rPr>
              <w:t>•</w:t>
            </w:r>
          </w:p>
        </w:tc>
        <w:tc>
          <w:tcPr>
            <w:tcW w:w="3432" w:type="dxa"/>
            <w:tcBorders>
              <w:top w:val="single" w:sz="4" w:space="0" w:color="auto"/>
              <w:left w:val="single" w:sz="4" w:space="0" w:color="auto"/>
              <w:righ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r>
      <w:tr w:rsidR="002C17B5" w:rsidTr="002C17B5">
        <w:trPr>
          <w:trHeight w:hRule="exact" w:val="346"/>
          <w:jc w:val="center"/>
        </w:trPr>
        <w:tc>
          <w:tcPr>
            <w:tcW w:w="3451"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8"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c>
          <w:tcPr>
            <w:tcW w:w="3230"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4"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righ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r>
      <w:tr w:rsidR="001262BC" w:rsidTr="002C17B5">
        <w:trPr>
          <w:trHeight w:hRule="exact" w:val="336"/>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E-Posta</w:t>
            </w:r>
          </w:p>
        </w:tc>
        <w:tc>
          <w:tcPr>
            <w:tcW w:w="278"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1262BC" w:rsidP="002C17B5">
            <w:pPr>
              <w:pStyle w:val="Gvdemetni20"/>
              <w:framePr w:w="14309" w:wrap="notBeside" w:vAnchor="text" w:hAnchor="text" w:xAlign="center" w:y="1"/>
              <w:shd w:val="clear" w:color="auto" w:fill="auto"/>
              <w:spacing w:line="244" w:lineRule="exact"/>
              <w:jc w:val="left"/>
            </w:pPr>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 Posta</w:t>
            </w:r>
          </w:p>
        </w:tc>
        <w:tc>
          <w:tcPr>
            <w:tcW w:w="274"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1262BC" w:rsidP="002C17B5">
            <w:pPr>
              <w:pStyle w:val="Gvdemetni20"/>
              <w:framePr w:w="14309" w:wrap="notBeside" w:vAnchor="text" w:hAnchor="text" w:xAlign="center" w:y="1"/>
              <w:shd w:val="clear" w:color="auto" w:fill="auto"/>
              <w:spacing w:line="244" w:lineRule="exact"/>
              <w:jc w:val="left"/>
            </w:pPr>
            <w:bookmarkStart w:id="0" w:name="_GoBack"/>
            <w:bookmarkEnd w:id="0"/>
          </w:p>
        </w:tc>
      </w:tr>
    </w:tbl>
    <w:p w:rsidR="001262BC" w:rsidRDefault="001262BC">
      <w:pPr>
        <w:framePr w:w="14309" w:wrap="notBeside" w:vAnchor="text" w:hAnchor="text" w:xAlign="center" w:y="1"/>
        <w:rPr>
          <w:sz w:val="2"/>
          <w:szCs w:val="2"/>
        </w:rPr>
      </w:pPr>
    </w:p>
    <w:p w:rsidR="001262BC" w:rsidRDefault="001262BC">
      <w:pPr>
        <w:rPr>
          <w:sz w:val="2"/>
          <w:szCs w:val="2"/>
        </w:rPr>
      </w:pPr>
    </w:p>
    <w:p w:rsidR="001262BC" w:rsidRDefault="001262BC">
      <w:pPr>
        <w:rPr>
          <w:sz w:val="2"/>
          <w:szCs w:val="2"/>
        </w:rPr>
      </w:pPr>
    </w:p>
    <w:sectPr w:rsidR="001262BC" w:rsidSect="000B6CFF">
      <w:pgSz w:w="16840" w:h="11900" w:orient="landscape"/>
      <w:pgMar w:top="1063" w:right="1112" w:bottom="1230" w:left="1112"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7E17" w:rsidRDefault="009B7E17">
      <w:r>
        <w:separator/>
      </w:r>
    </w:p>
  </w:endnote>
  <w:endnote w:type="continuationSeparator" w:id="1">
    <w:p w:rsidR="009B7E17" w:rsidRDefault="009B7E1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7E17" w:rsidRDefault="009B7E17"/>
  </w:footnote>
  <w:footnote w:type="continuationSeparator" w:id="1">
    <w:p w:rsidR="009B7E17" w:rsidRDefault="009B7E17"/>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36647"/>
    <w:multiLevelType w:val="multilevel"/>
    <w:tmpl w:val="1E9219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1262BC"/>
    <w:rsid w:val="000B6CFF"/>
    <w:rsid w:val="001262BC"/>
    <w:rsid w:val="00186781"/>
    <w:rsid w:val="002C17B5"/>
    <w:rsid w:val="003F2595"/>
    <w:rsid w:val="00777A0E"/>
    <w:rsid w:val="00983BA9"/>
    <w:rsid w:val="009B7E17"/>
    <w:rsid w:val="00B9647D"/>
    <w:rsid w:val="00BA165E"/>
    <w:rsid w:val="00F1276D"/>
    <w:rsid w:val="00F569B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tr-TR" w:eastAsia="tr-TR" w:bidi="tr-TR"/>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B6CFF"/>
    <w:rPr>
      <w:color w:val="000000"/>
    </w:rPr>
  </w:style>
  <w:style w:type="character" w:default="1" w:styleId="VarsaylanParagrafYazTipi">
    <w:name w:val="Default Paragraph Font"/>
    <w:uiPriority w:val="1"/>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2">
    <w:name w:val="Gövde metni (2)_"/>
    <w:basedOn w:val="VarsaylanParagrafYazTipi"/>
    <w:link w:val="Gvdemetni20"/>
    <w:rsid w:val="000B6CFF"/>
    <w:rPr>
      <w:rFonts w:ascii="Calibri" w:eastAsia="Calibri" w:hAnsi="Calibri" w:cs="Calibri"/>
      <w:b/>
      <w:bCs/>
      <w:i w:val="0"/>
      <w:iCs w:val="0"/>
      <w:smallCaps w:val="0"/>
      <w:strike w:val="0"/>
      <w:sz w:val="22"/>
      <w:szCs w:val="22"/>
      <w:u w:val="none"/>
    </w:rPr>
  </w:style>
  <w:style w:type="character" w:customStyle="1" w:styleId="Gvdemetni21">
    <w:name w:val="Gövde metni (2)"/>
    <w:basedOn w:val="Gvdemetni2"/>
    <w:rsid w:val="000B6CFF"/>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Gvdemetni210ptKalnDeil">
    <w:name w:val="Gövde metni (2) + 10 pt;Kalın Değil"/>
    <w:basedOn w:val="Gvdemetni2"/>
    <w:rsid w:val="000B6CFF"/>
    <w:rPr>
      <w:rFonts w:ascii="Calibri" w:eastAsia="Calibri" w:hAnsi="Calibri" w:cs="Calibri"/>
      <w:b/>
      <w:bCs/>
      <w:i w:val="0"/>
      <w:iCs w:val="0"/>
      <w:smallCaps w:val="0"/>
      <w:strike w:val="0"/>
      <w:color w:val="000000"/>
      <w:spacing w:val="0"/>
      <w:w w:val="100"/>
      <w:position w:val="0"/>
      <w:sz w:val="20"/>
      <w:szCs w:val="20"/>
      <w:u w:val="none"/>
      <w:lang w:val="tr-TR" w:eastAsia="tr-TR" w:bidi="tr-TR"/>
    </w:rPr>
  </w:style>
  <w:style w:type="character" w:customStyle="1" w:styleId="Gvdemetni24ptKalnDeil">
    <w:name w:val="Gövde metni (2) + 4 pt;Kalın Değil"/>
    <w:basedOn w:val="Gvdemetni2"/>
    <w:rsid w:val="000B6CFF"/>
    <w:rPr>
      <w:rFonts w:ascii="Calibri" w:eastAsia="Calibri" w:hAnsi="Calibri" w:cs="Calibri"/>
      <w:b/>
      <w:bCs/>
      <w:i w:val="0"/>
      <w:iCs w:val="0"/>
      <w:smallCaps w:val="0"/>
      <w:strike w:val="0"/>
      <w:color w:val="000000"/>
      <w:spacing w:val="0"/>
      <w:w w:val="100"/>
      <w:position w:val="0"/>
      <w:sz w:val="8"/>
      <w:szCs w:val="8"/>
      <w:u w:val="none"/>
      <w:lang w:val="tr-TR" w:eastAsia="tr-TR" w:bidi="tr-TR"/>
    </w:rPr>
  </w:style>
  <w:style w:type="paragraph" w:customStyle="1" w:styleId="Gvdemetni20">
    <w:name w:val="Gövde metni (2)"/>
    <w:basedOn w:val="Normal"/>
    <w:link w:val="Gvdemetni2"/>
    <w:rsid w:val="000B6CFF"/>
    <w:pPr>
      <w:shd w:val="clear" w:color="auto" w:fill="FFFFFF"/>
      <w:spacing w:line="288" w:lineRule="exact"/>
      <w:jc w:val="center"/>
    </w:pPr>
    <w:rPr>
      <w:rFonts w:ascii="Calibri" w:eastAsia="Calibri" w:hAnsi="Calibri" w:cs="Calibri"/>
      <w:b/>
      <w:bCs/>
      <w:sz w:val="22"/>
      <w:szCs w:val="22"/>
    </w:rPr>
  </w:style>
  <w:style w:type="character" w:styleId="Kpr">
    <w:name w:val="Hyperlink"/>
    <w:basedOn w:val="VarsaylanParagrafYazTipi"/>
    <w:uiPriority w:val="99"/>
    <w:unhideWhenUsed/>
    <w:rsid w:val="002C17B5"/>
    <w:rPr>
      <w:color w:val="0563C1" w:themeColor="hyperlink"/>
      <w:u w:val="single"/>
    </w:rPr>
  </w:style>
  <w:style w:type="paragraph" w:styleId="BalonMetni">
    <w:name w:val="Balloon Text"/>
    <w:basedOn w:val="Normal"/>
    <w:link w:val="BalonMetniChar"/>
    <w:uiPriority w:val="99"/>
    <w:semiHidden/>
    <w:unhideWhenUsed/>
    <w:rsid w:val="002C17B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C17B5"/>
    <w:rPr>
      <w:rFonts w:ascii="Segoe UI"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1325277298">
      <w:bodyDiv w:val="1"/>
      <w:marLeft w:val="0"/>
      <w:marRight w:val="0"/>
      <w:marTop w:val="0"/>
      <w:marBottom w:val="0"/>
      <w:divBdr>
        <w:top w:val="none" w:sz="0" w:space="0" w:color="auto"/>
        <w:left w:val="none" w:sz="0" w:space="0" w:color="auto"/>
        <w:bottom w:val="none" w:sz="0" w:space="0" w:color="auto"/>
        <w:right w:val="none" w:sz="0" w:space="0" w:color="auto"/>
      </w:divBdr>
    </w:div>
    <w:div w:id="146303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283</Words>
  <Characters>1615</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1895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Halil</dc:creator>
  <cp:lastModifiedBy>Tayfur</cp:lastModifiedBy>
  <cp:revision>3</cp:revision>
  <cp:lastPrinted>2018-11-14T15:28:00Z</cp:lastPrinted>
  <dcterms:created xsi:type="dcterms:W3CDTF">2018-11-14T18:55:00Z</dcterms:created>
  <dcterms:modified xsi:type="dcterms:W3CDTF">2019-11-18T08:19:00Z</dcterms:modified>
</cp:coreProperties>
</file>